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CD2E8" w14:textId="77777777" w:rsidR="00F947CF" w:rsidRDefault="00F947CF">
      <w:pPr>
        <w:jc w:val="both"/>
      </w:pPr>
    </w:p>
    <w:tbl>
      <w:tblPr>
        <w:tblStyle w:val="a"/>
        <w:tblW w:w="9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1"/>
        <w:gridCol w:w="7543"/>
        <w:gridCol w:w="13"/>
        <w:gridCol w:w="993"/>
        <w:gridCol w:w="14"/>
      </w:tblGrid>
      <w:tr w:rsidR="00F947CF" w14:paraId="5D2C2B8E" w14:textId="77777777" w:rsidTr="00EC5B63">
        <w:trPr>
          <w:trHeight w:val="1443"/>
        </w:trPr>
        <w:tc>
          <w:tcPr>
            <w:tcW w:w="9374" w:type="dxa"/>
            <w:gridSpan w:val="5"/>
            <w:shd w:val="clear" w:color="auto" w:fill="auto"/>
            <w:tcMar>
              <w:top w:w="100" w:type="dxa"/>
              <w:left w:w="100" w:type="dxa"/>
              <w:bottom w:w="100" w:type="dxa"/>
              <w:right w:w="100" w:type="dxa"/>
            </w:tcMar>
          </w:tcPr>
          <w:p w14:paraId="60707198" w14:textId="03C72B1E" w:rsidR="00F947CF" w:rsidRDefault="00B868DA" w:rsidP="00DE6E88">
            <w:pPr>
              <w:pStyle w:val="Title"/>
              <w:widowControl w:val="0"/>
              <w:spacing w:line="240" w:lineRule="auto"/>
              <w:jc w:val="center"/>
              <w:rPr>
                <w:b/>
                <w:u w:val="single"/>
              </w:rPr>
            </w:pPr>
            <w:bookmarkStart w:id="0" w:name="_403ll83hwcd" w:colFirst="0" w:colLast="0"/>
            <w:bookmarkStart w:id="1" w:name="_1vplxsne0nd7" w:colFirst="0" w:colLast="0"/>
            <w:bookmarkEnd w:id="0"/>
            <w:bookmarkEnd w:id="1"/>
            <w:r>
              <w:rPr>
                <w:b/>
                <w:u w:val="single"/>
              </w:rPr>
              <w:t xml:space="preserve">Minutes of the Management </w:t>
            </w:r>
            <w:r w:rsidR="00534715">
              <w:rPr>
                <w:b/>
                <w:u w:val="single"/>
              </w:rPr>
              <w:t xml:space="preserve">Committee </w:t>
            </w:r>
            <w:r w:rsidR="00CF4C93">
              <w:rPr>
                <w:b/>
                <w:u w:val="single"/>
              </w:rPr>
              <w:t>13</w:t>
            </w:r>
            <w:r w:rsidR="00BB20D2">
              <w:rPr>
                <w:b/>
                <w:u w:val="single"/>
              </w:rPr>
              <w:t>/</w:t>
            </w:r>
            <w:r w:rsidR="00CF4C93">
              <w:rPr>
                <w:b/>
                <w:u w:val="single"/>
              </w:rPr>
              <w:t>0</w:t>
            </w:r>
            <w:r w:rsidR="0086052C">
              <w:rPr>
                <w:b/>
                <w:u w:val="single"/>
              </w:rPr>
              <w:t>1</w:t>
            </w:r>
            <w:r w:rsidR="00D735BF">
              <w:rPr>
                <w:b/>
                <w:u w:val="single"/>
              </w:rPr>
              <w:t>/</w:t>
            </w:r>
            <w:r w:rsidR="00534715">
              <w:rPr>
                <w:b/>
                <w:u w:val="single"/>
              </w:rPr>
              <w:t>202</w:t>
            </w:r>
            <w:r w:rsidR="00CF4C93">
              <w:rPr>
                <w:b/>
                <w:u w:val="single"/>
              </w:rPr>
              <w:t>5</w:t>
            </w:r>
          </w:p>
          <w:p w14:paraId="199DFE29" w14:textId="66AB9B44" w:rsidR="00EC5B63" w:rsidRPr="00EC5B63" w:rsidRDefault="00EC5B63" w:rsidP="00EC5B63"/>
        </w:tc>
      </w:tr>
      <w:tr w:rsidR="00F947CF" w14:paraId="642E5538" w14:textId="77777777" w:rsidTr="00B2594D">
        <w:trPr>
          <w:trHeight w:val="768"/>
        </w:trPr>
        <w:tc>
          <w:tcPr>
            <w:tcW w:w="9374" w:type="dxa"/>
            <w:gridSpan w:val="5"/>
            <w:shd w:val="clear" w:color="auto" w:fill="auto"/>
            <w:tcMar>
              <w:top w:w="100" w:type="dxa"/>
              <w:left w:w="100" w:type="dxa"/>
              <w:bottom w:w="100" w:type="dxa"/>
              <w:right w:w="100" w:type="dxa"/>
            </w:tcMar>
          </w:tcPr>
          <w:p w14:paraId="028FDD6D" w14:textId="62991AFB" w:rsidR="00F947CF" w:rsidRDefault="00B868DA">
            <w:pPr>
              <w:pStyle w:val="Heading3"/>
              <w:widowControl w:val="0"/>
              <w:spacing w:line="240" w:lineRule="auto"/>
              <w:jc w:val="center"/>
              <w:rPr>
                <w:b/>
              </w:rPr>
            </w:pPr>
            <w:bookmarkStart w:id="2" w:name="_6s5lxb8xz62" w:colFirst="0" w:colLast="0"/>
            <w:bookmarkEnd w:id="2"/>
            <w:r>
              <w:rPr>
                <w:b/>
              </w:rPr>
              <w:t xml:space="preserve">Location: </w:t>
            </w:r>
            <w:r w:rsidR="00534715">
              <w:rPr>
                <w:b/>
              </w:rPr>
              <w:t xml:space="preserve"> </w:t>
            </w:r>
            <w:r w:rsidR="00B26A9E">
              <w:rPr>
                <w:b/>
              </w:rPr>
              <w:t>In the Club House</w:t>
            </w:r>
            <w:r>
              <w:rPr>
                <w:b/>
              </w:rPr>
              <w:t xml:space="preserve"> </w:t>
            </w:r>
            <w:r w:rsidR="003F5D38">
              <w:rPr>
                <w:b/>
              </w:rPr>
              <w:t xml:space="preserve">  </w:t>
            </w:r>
            <w:r>
              <w:rPr>
                <w:b/>
              </w:rPr>
              <w:t>Time:</w:t>
            </w:r>
            <w:r w:rsidR="005C391C">
              <w:rPr>
                <w:b/>
              </w:rPr>
              <w:t xml:space="preserve"> </w:t>
            </w:r>
            <w:r>
              <w:rPr>
                <w:b/>
              </w:rPr>
              <w:t>8pm</w:t>
            </w:r>
          </w:p>
        </w:tc>
      </w:tr>
      <w:tr w:rsidR="00F947CF" w14:paraId="12D44ECA" w14:textId="77777777" w:rsidTr="00B2594D">
        <w:trPr>
          <w:trHeight w:val="481"/>
        </w:trPr>
        <w:tc>
          <w:tcPr>
            <w:tcW w:w="9374" w:type="dxa"/>
            <w:gridSpan w:val="5"/>
            <w:shd w:val="clear" w:color="auto" w:fill="auto"/>
            <w:tcMar>
              <w:top w:w="100" w:type="dxa"/>
              <w:left w:w="100" w:type="dxa"/>
              <w:bottom w:w="100" w:type="dxa"/>
              <w:right w:w="100" w:type="dxa"/>
            </w:tcMar>
          </w:tcPr>
          <w:p w14:paraId="23F1F60E" w14:textId="172F3745" w:rsidR="00534715" w:rsidRDefault="00D14AA3" w:rsidP="00DE6E88">
            <w:pPr>
              <w:widowControl w:val="0"/>
              <w:spacing w:line="240" w:lineRule="auto"/>
              <w:jc w:val="both"/>
            </w:pPr>
            <w:r>
              <w:rPr>
                <w:b/>
              </w:rPr>
              <w:t>Present:</w:t>
            </w:r>
            <w:r>
              <w:t xml:space="preserve"> </w:t>
            </w:r>
            <w:r w:rsidR="00534715">
              <w:t xml:space="preserve"> </w:t>
            </w:r>
            <w:r w:rsidR="00A644E0">
              <w:t xml:space="preserve"> </w:t>
            </w:r>
            <w:r w:rsidR="00534715">
              <w:t xml:space="preserve"> </w:t>
            </w:r>
            <w:r w:rsidR="00D2588E">
              <w:t xml:space="preserve">Commodore </w:t>
            </w:r>
            <w:r w:rsidR="00CF4C93">
              <w:t>Rhiann Bramwell</w:t>
            </w:r>
            <w:r w:rsidR="00D2588E">
              <w:t xml:space="preserve">, Vice-Commodore </w:t>
            </w:r>
            <w:r w:rsidR="00CF4C93">
              <w:t>Mike Smith</w:t>
            </w:r>
            <w:r w:rsidR="00BB20D2">
              <w:t>,</w:t>
            </w:r>
            <w:r w:rsidR="00D735BF">
              <w:t xml:space="preserve"> </w:t>
            </w:r>
            <w:r w:rsidR="00CF4C93">
              <w:t xml:space="preserve">Rear-Commodore Nick Brook, </w:t>
            </w:r>
            <w:r w:rsidR="0072090E">
              <w:t>Richard</w:t>
            </w:r>
            <w:r w:rsidR="00BC0158">
              <w:t xml:space="preserve"> Whitehill,</w:t>
            </w:r>
            <w:r w:rsidR="00E72FAB">
              <w:t xml:space="preserve"> </w:t>
            </w:r>
            <w:r w:rsidR="00534715">
              <w:t>Graham Knox. Rod Daniel</w:t>
            </w:r>
            <w:r w:rsidR="004222D0">
              <w:t xml:space="preserve">, </w:t>
            </w:r>
            <w:r w:rsidR="00D2588E">
              <w:t xml:space="preserve">John Groves, Richard Hodgson, </w:t>
            </w:r>
            <w:r w:rsidR="00CF4C93">
              <w:t>Carly Sutcliffe, Martin Watts</w:t>
            </w:r>
          </w:p>
          <w:p w14:paraId="63857B33" w14:textId="583A4EF2" w:rsidR="00F947CF" w:rsidRPr="00727B2B" w:rsidRDefault="00F947CF" w:rsidP="00DE6E88">
            <w:pPr>
              <w:widowControl w:val="0"/>
              <w:spacing w:line="240" w:lineRule="auto"/>
              <w:jc w:val="both"/>
            </w:pPr>
          </w:p>
        </w:tc>
      </w:tr>
      <w:tr w:rsidR="00F947CF" w14:paraId="14C840E3" w14:textId="77777777" w:rsidTr="000B3E91">
        <w:trPr>
          <w:trHeight w:val="496"/>
        </w:trPr>
        <w:tc>
          <w:tcPr>
            <w:tcW w:w="811" w:type="dxa"/>
            <w:shd w:val="clear" w:color="auto" w:fill="auto"/>
            <w:tcMar>
              <w:top w:w="100" w:type="dxa"/>
              <w:left w:w="100" w:type="dxa"/>
              <w:bottom w:w="100" w:type="dxa"/>
              <w:right w:w="100" w:type="dxa"/>
            </w:tcMar>
          </w:tcPr>
          <w:p w14:paraId="75DF4723" w14:textId="77777777" w:rsidR="00F947CF" w:rsidRDefault="00B868DA">
            <w:pPr>
              <w:widowControl w:val="0"/>
              <w:spacing w:line="240" w:lineRule="auto"/>
              <w:jc w:val="both"/>
              <w:rPr>
                <w:b/>
              </w:rPr>
            </w:pPr>
            <w:r>
              <w:rPr>
                <w:b/>
              </w:rPr>
              <w:t>Item</w:t>
            </w:r>
          </w:p>
        </w:tc>
        <w:tc>
          <w:tcPr>
            <w:tcW w:w="7556" w:type="dxa"/>
            <w:gridSpan w:val="2"/>
            <w:shd w:val="clear" w:color="auto" w:fill="auto"/>
            <w:tcMar>
              <w:top w:w="100" w:type="dxa"/>
              <w:left w:w="100" w:type="dxa"/>
              <w:bottom w:w="100" w:type="dxa"/>
              <w:right w:w="100" w:type="dxa"/>
            </w:tcMar>
          </w:tcPr>
          <w:p w14:paraId="11B90CEB" w14:textId="77777777" w:rsidR="00F947CF" w:rsidRDefault="00B868DA">
            <w:pPr>
              <w:widowControl w:val="0"/>
              <w:spacing w:line="240" w:lineRule="auto"/>
              <w:jc w:val="both"/>
              <w:rPr>
                <w:b/>
              </w:rPr>
            </w:pPr>
            <w:r>
              <w:rPr>
                <w:b/>
              </w:rPr>
              <w:t>Description</w:t>
            </w:r>
          </w:p>
        </w:tc>
        <w:tc>
          <w:tcPr>
            <w:tcW w:w="1007" w:type="dxa"/>
            <w:gridSpan w:val="2"/>
            <w:shd w:val="clear" w:color="auto" w:fill="auto"/>
            <w:tcMar>
              <w:top w:w="100" w:type="dxa"/>
              <w:left w:w="100" w:type="dxa"/>
              <w:bottom w:w="100" w:type="dxa"/>
              <w:right w:w="100" w:type="dxa"/>
            </w:tcMar>
          </w:tcPr>
          <w:p w14:paraId="033148F3" w14:textId="77777777" w:rsidR="00F947CF" w:rsidRDefault="00B868DA">
            <w:pPr>
              <w:widowControl w:val="0"/>
              <w:spacing w:line="240" w:lineRule="auto"/>
              <w:jc w:val="both"/>
              <w:rPr>
                <w:b/>
              </w:rPr>
            </w:pPr>
            <w:r>
              <w:rPr>
                <w:b/>
              </w:rPr>
              <w:t>Action</w:t>
            </w:r>
          </w:p>
        </w:tc>
      </w:tr>
      <w:tr w:rsidR="00F947CF" w14:paraId="2AB97616" w14:textId="77777777" w:rsidTr="000B3E91">
        <w:trPr>
          <w:trHeight w:val="496"/>
        </w:trPr>
        <w:tc>
          <w:tcPr>
            <w:tcW w:w="811" w:type="dxa"/>
            <w:shd w:val="clear" w:color="auto" w:fill="auto"/>
            <w:tcMar>
              <w:top w:w="100" w:type="dxa"/>
              <w:left w:w="100" w:type="dxa"/>
              <w:bottom w:w="100" w:type="dxa"/>
              <w:right w:w="100" w:type="dxa"/>
            </w:tcMar>
          </w:tcPr>
          <w:p w14:paraId="616DF731" w14:textId="77777777" w:rsidR="00F947CF" w:rsidRDefault="00B868DA">
            <w:pPr>
              <w:widowControl w:val="0"/>
              <w:spacing w:line="240" w:lineRule="auto"/>
              <w:jc w:val="both"/>
              <w:rPr>
                <w:b/>
              </w:rPr>
            </w:pPr>
            <w:r>
              <w:rPr>
                <w:b/>
              </w:rPr>
              <w:t>1.0</w:t>
            </w:r>
          </w:p>
        </w:tc>
        <w:tc>
          <w:tcPr>
            <w:tcW w:w="7556" w:type="dxa"/>
            <w:gridSpan w:val="2"/>
            <w:shd w:val="clear" w:color="auto" w:fill="auto"/>
            <w:tcMar>
              <w:top w:w="100" w:type="dxa"/>
              <w:left w:w="100" w:type="dxa"/>
              <w:bottom w:w="100" w:type="dxa"/>
              <w:right w:w="100" w:type="dxa"/>
            </w:tcMar>
          </w:tcPr>
          <w:p w14:paraId="25C51FF7" w14:textId="663331FE" w:rsidR="009B618A" w:rsidRDefault="00B868DA">
            <w:pPr>
              <w:widowControl w:val="0"/>
              <w:spacing w:line="240" w:lineRule="auto"/>
              <w:jc w:val="both"/>
              <w:rPr>
                <w:b/>
              </w:rPr>
            </w:pPr>
            <w:r>
              <w:rPr>
                <w:b/>
              </w:rPr>
              <w:t>Commodore's welcome</w:t>
            </w:r>
          </w:p>
          <w:p w14:paraId="6DEA189E" w14:textId="6358ED38" w:rsidR="00F947CF" w:rsidRDefault="00F947CF">
            <w:pPr>
              <w:widowControl w:val="0"/>
              <w:spacing w:line="240" w:lineRule="auto"/>
              <w:jc w:val="both"/>
              <w:rPr>
                <w:b/>
              </w:rPr>
            </w:pPr>
          </w:p>
          <w:p w14:paraId="56113B2B" w14:textId="2F8B1ED7" w:rsidR="00F92A19" w:rsidRPr="00EB7C08" w:rsidRDefault="00D735BF" w:rsidP="004222D0">
            <w:pPr>
              <w:widowControl w:val="0"/>
              <w:spacing w:line="240" w:lineRule="auto"/>
              <w:jc w:val="both"/>
            </w:pPr>
            <w:r w:rsidRPr="00EB7C08">
              <w:t xml:space="preserve">The </w:t>
            </w:r>
            <w:r w:rsidR="00D2588E" w:rsidRPr="00EB7C08">
              <w:t>Commodore</w:t>
            </w:r>
            <w:r w:rsidRPr="00EB7C08">
              <w:t xml:space="preserve"> welcomed those</w:t>
            </w:r>
            <w:r w:rsidR="00CF4C93">
              <w:t>,</w:t>
            </w:r>
            <w:r w:rsidRPr="00EB7C08">
              <w:t xml:space="preserve"> present</w:t>
            </w:r>
            <w:r w:rsidR="00362335" w:rsidRPr="00EB7C08">
              <w:t>.</w:t>
            </w:r>
          </w:p>
          <w:p w14:paraId="6BBA7B7C" w14:textId="0B9A1134" w:rsidR="00362335" w:rsidRPr="009B618A" w:rsidRDefault="00362335" w:rsidP="004222D0">
            <w:pPr>
              <w:widowControl w:val="0"/>
              <w:spacing w:line="240" w:lineRule="auto"/>
              <w:jc w:val="both"/>
            </w:pPr>
          </w:p>
        </w:tc>
        <w:tc>
          <w:tcPr>
            <w:tcW w:w="1007" w:type="dxa"/>
            <w:gridSpan w:val="2"/>
            <w:shd w:val="clear" w:color="auto" w:fill="auto"/>
            <w:tcMar>
              <w:top w:w="100" w:type="dxa"/>
              <w:left w:w="100" w:type="dxa"/>
              <w:bottom w:w="100" w:type="dxa"/>
              <w:right w:w="100" w:type="dxa"/>
            </w:tcMar>
          </w:tcPr>
          <w:p w14:paraId="6C2035B6" w14:textId="77777777" w:rsidR="00F947CF" w:rsidRDefault="00B868DA">
            <w:pPr>
              <w:widowControl w:val="0"/>
              <w:spacing w:line="240" w:lineRule="auto"/>
              <w:jc w:val="both"/>
              <w:rPr>
                <w:b/>
              </w:rPr>
            </w:pPr>
            <w:r>
              <w:rPr>
                <w:b/>
              </w:rPr>
              <w:t xml:space="preserve"> </w:t>
            </w:r>
          </w:p>
        </w:tc>
      </w:tr>
      <w:tr w:rsidR="00F947CF" w14:paraId="70FB2EF4" w14:textId="77777777" w:rsidTr="000B3E91">
        <w:trPr>
          <w:trHeight w:val="465"/>
        </w:trPr>
        <w:tc>
          <w:tcPr>
            <w:tcW w:w="811" w:type="dxa"/>
            <w:shd w:val="clear" w:color="auto" w:fill="auto"/>
            <w:tcMar>
              <w:top w:w="100" w:type="dxa"/>
              <w:left w:w="100" w:type="dxa"/>
              <w:bottom w:w="100" w:type="dxa"/>
              <w:right w:w="100" w:type="dxa"/>
            </w:tcMar>
          </w:tcPr>
          <w:p w14:paraId="27F40448" w14:textId="77777777" w:rsidR="00F947CF" w:rsidRDefault="00B868DA">
            <w:pPr>
              <w:widowControl w:val="0"/>
              <w:spacing w:line="240" w:lineRule="auto"/>
              <w:jc w:val="both"/>
              <w:rPr>
                <w:b/>
              </w:rPr>
            </w:pPr>
            <w:r>
              <w:rPr>
                <w:b/>
              </w:rPr>
              <w:t>2.0</w:t>
            </w:r>
          </w:p>
        </w:tc>
        <w:tc>
          <w:tcPr>
            <w:tcW w:w="7556" w:type="dxa"/>
            <w:gridSpan w:val="2"/>
            <w:shd w:val="clear" w:color="auto" w:fill="auto"/>
            <w:tcMar>
              <w:top w:w="100" w:type="dxa"/>
              <w:left w:w="100" w:type="dxa"/>
              <w:bottom w:w="100" w:type="dxa"/>
              <w:right w:w="100" w:type="dxa"/>
            </w:tcMar>
          </w:tcPr>
          <w:p w14:paraId="57551346" w14:textId="3DE1155D" w:rsidR="00F947CF" w:rsidRDefault="00B868DA">
            <w:pPr>
              <w:widowControl w:val="0"/>
              <w:spacing w:line="240" w:lineRule="auto"/>
              <w:jc w:val="both"/>
              <w:rPr>
                <w:b/>
              </w:rPr>
            </w:pPr>
            <w:r>
              <w:rPr>
                <w:b/>
              </w:rPr>
              <w:t>Apologies</w:t>
            </w:r>
            <w:r w:rsidR="00D735BF">
              <w:rPr>
                <w:b/>
              </w:rPr>
              <w:t>.</w:t>
            </w:r>
          </w:p>
          <w:p w14:paraId="1A7ED9D5" w14:textId="77777777" w:rsidR="00362335" w:rsidRDefault="00362335">
            <w:pPr>
              <w:widowControl w:val="0"/>
              <w:spacing w:line="240" w:lineRule="auto"/>
              <w:jc w:val="both"/>
              <w:rPr>
                <w:b/>
              </w:rPr>
            </w:pPr>
          </w:p>
          <w:p w14:paraId="6C824555" w14:textId="5DAE8467" w:rsidR="00D735BF" w:rsidRPr="00EB7C08" w:rsidRDefault="00CF4C93">
            <w:pPr>
              <w:widowControl w:val="0"/>
              <w:spacing w:line="240" w:lineRule="auto"/>
              <w:jc w:val="both"/>
              <w:rPr>
                <w:bCs/>
              </w:rPr>
            </w:pPr>
            <w:r>
              <w:rPr>
                <w:bCs/>
              </w:rPr>
              <w:t>Nichola Thomason, Matthew Rush, Rod Daniel</w:t>
            </w:r>
          </w:p>
          <w:p w14:paraId="75D14B74" w14:textId="54BA9531" w:rsidR="00F0717F" w:rsidRPr="00F0717F" w:rsidRDefault="00F0717F" w:rsidP="00BE5E0D">
            <w:pPr>
              <w:widowControl w:val="0"/>
              <w:spacing w:line="240" w:lineRule="auto"/>
              <w:jc w:val="both"/>
              <w:rPr>
                <w:bCs/>
              </w:rPr>
            </w:pPr>
          </w:p>
        </w:tc>
        <w:tc>
          <w:tcPr>
            <w:tcW w:w="1007" w:type="dxa"/>
            <w:gridSpan w:val="2"/>
            <w:shd w:val="clear" w:color="auto" w:fill="auto"/>
            <w:tcMar>
              <w:top w:w="100" w:type="dxa"/>
              <w:left w:w="100" w:type="dxa"/>
              <w:bottom w:w="100" w:type="dxa"/>
              <w:right w:w="100" w:type="dxa"/>
            </w:tcMar>
          </w:tcPr>
          <w:p w14:paraId="794897F9" w14:textId="77777777" w:rsidR="00F947CF" w:rsidRDefault="00F947CF">
            <w:pPr>
              <w:widowControl w:val="0"/>
              <w:spacing w:line="240" w:lineRule="auto"/>
              <w:jc w:val="both"/>
              <w:rPr>
                <w:b/>
              </w:rPr>
            </w:pPr>
          </w:p>
        </w:tc>
      </w:tr>
      <w:tr w:rsidR="00F947CF" w14:paraId="1C850D07" w14:textId="77777777" w:rsidTr="000B3E91">
        <w:trPr>
          <w:trHeight w:val="598"/>
        </w:trPr>
        <w:tc>
          <w:tcPr>
            <w:tcW w:w="811" w:type="dxa"/>
            <w:shd w:val="clear" w:color="auto" w:fill="auto"/>
            <w:tcMar>
              <w:top w:w="100" w:type="dxa"/>
              <w:left w:w="100" w:type="dxa"/>
              <w:bottom w:w="100" w:type="dxa"/>
              <w:right w:w="100" w:type="dxa"/>
            </w:tcMar>
          </w:tcPr>
          <w:p w14:paraId="6F453E73" w14:textId="77777777" w:rsidR="00F947CF" w:rsidRDefault="00B868DA">
            <w:pPr>
              <w:widowControl w:val="0"/>
              <w:spacing w:line="240" w:lineRule="auto"/>
              <w:jc w:val="both"/>
              <w:rPr>
                <w:b/>
              </w:rPr>
            </w:pPr>
            <w:r>
              <w:rPr>
                <w:b/>
              </w:rPr>
              <w:t>3.0</w:t>
            </w:r>
          </w:p>
          <w:p w14:paraId="4E79ACB3" w14:textId="77777777" w:rsidR="00F947CF" w:rsidRDefault="00F947CF">
            <w:pPr>
              <w:widowControl w:val="0"/>
              <w:spacing w:line="240" w:lineRule="auto"/>
              <w:jc w:val="both"/>
              <w:rPr>
                <w:b/>
              </w:rPr>
            </w:pPr>
          </w:p>
        </w:tc>
        <w:tc>
          <w:tcPr>
            <w:tcW w:w="7556" w:type="dxa"/>
            <w:gridSpan w:val="2"/>
            <w:shd w:val="clear" w:color="auto" w:fill="auto"/>
            <w:tcMar>
              <w:top w:w="100" w:type="dxa"/>
              <w:left w:w="100" w:type="dxa"/>
              <w:bottom w:w="100" w:type="dxa"/>
              <w:right w:w="100" w:type="dxa"/>
            </w:tcMar>
          </w:tcPr>
          <w:p w14:paraId="2CE330A9" w14:textId="3E14477B" w:rsidR="00F947CF" w:rsidRDefault="00B868DA">
            <w:pPr>
              <w:widowControl w:val="0"/>
              <w:spacing w:line="240" w:lineRule="auto"/>
              <w:jc w:val="both"/>
              <w:rPr>
                <w:b/>
              </w:rPr>
            </w:pPr>
            <w:r>
              <w:rPr>
                <w:b/>
              </w:rPr>
              <w:t>Minutes of the last meeting</w:t>
            </w:r>
          </w:p>
          <w:p w14:paraId="2B0714A6" w14:textId="77777777" w:rsidR="000826E9" w:rsidRDefault="000826E9">
            <w:pPr>
              <w:widowControl w:val="0"/>
              <w:spacing w:line="240" w:lineRule="auto"/>
              <w:jc w:val="both"/>
              <w:rPr>
                <w:b/>
              </w:rPr>
            </w:pPr>
          </w:p>
          <w:p w14:paraId="7CFDD412" w14:textId="7B687C12" w:rsidR="00F947CF" w:rsidRDefault="002A6244" w:rsidP="00DE6E88">
            <w:pPr>
              <w:widowControl w:val="0"/>
              <w:spacing w:line="240" w:lineRule="auto"/>
              <w:jc w:val="both"/>
            </w:pPr>
            <w:r w:rsidRPr="00EB7C08">
              <w:t xml:space="preserve">The </w:t>
            </w:r>
            <w:r w:rsidR="00CF4C93">
              <w:t>November</w:t>
            </w:r>
            <w:r w:rsidR="008C760A" w:rsidRPr="00EB7C08">
              <w:t xml:space="preserve"> 202</w:t>
            </w:r>
            <w:r w:rsidR="00362335" w:rsidRPr="00EB7C08">
              <w:t>4</w:t>
            </w:r>
            <w:r w:rsidR="0029298E" w:rsidRPr="00EB7C08">
              <w:t xml:space="preserve"> minutes were accepted </w:t>
            </w:r>
            <w:r w:rsidR="00B26A9E" w:rsidRPr="00EB7C08">
              <w:t xml:space="preserve">having made the following correction.  </w:t>
            </w:r>
          </w:p>
          <w:p w14:paraId="51CA062A" w14:textId="7DE460EB" w:rsidR="00CF4C93" w:rsidRPr="00EB7C08" w:rsidRDefault="00CF4C93" w:rsidP="00DE6E88">
            <w:pPr>
              <w:widowControl w:val="0"/>
              <w:spacing w:line="240" w:lineRule="auto"/>
              <w:jc w:val="both"/>
            </w:pPr>
            <w:r>
              <w:t>Apologies for omitting Matthew Rush’s name from those minutes.</w:t>
            </w:r>
          </w:p>
          <w:p w14:paraId="22CE90DF" w14:textId="0FDF1A3A" w:rsidR="00F0717F" w:rsidRDefault="00F0717F" w:rsidP="00DE6E88">
            <w:pPr>
              <w:widowControl w:val="0"/>
              <w:spacing w:line="240" w:lineRule="auto"/>
              <w:jc w:val="both"/>
              <w:rPr>
                <w:b/>
              </w:rPr>
            </w:pPr>
          </w:p>
        </w:tc>
        <w:tc>
          <w:tcPr>
            <w:tcW w:w="1007" w:type="dxa"/>
            <w:gridSpan w:val="2"/>
            <w:shd w:val="clear" w:color="auto" w:fill="auto"/>
            <w:tcMar>
              <w:top w:w="100" w:type="dxa"/>
              <w:left w:w="100" w:type="dxa"/>
              <w:bottom w:w="100" w:type="dxa"/>
              <w:right w:w="100" w:type="dxa"/>
            </w:tcMar>
          </w:tcPr>
          <w:p w14:paraId="69988DCE" w14:textId="77777777" w:rsidR="00F947CF" w:rsidRDefault="00F947CF">
            <w:pPr>
              <w:widowControl w:val="0"/>
              <w:spacing w:line="240" w:lineRule="auto"/>
              <w:jc w:val="both"/>
              <w:rPr>
                <w:b/>
              </w:rPr>
            </w:pPr>
          </w:p>
        </w:tc>
      </w:tr>
      <w:tr w:rsidR="00F947CF" w14:paraId="3E295E6F" w14:textId="77777777" w:rsidTr="000B3E91">
        <w:trPr>
          <w:trHeight w:val="541"/>
        </w:trPr>
        <w:tc>
          <w:tcPr>
            <w:tcW w:w="811" w:type="dxa"/>
            <w:shd w:val="clear" w:color="auto" w:fill="auto"/>
            <w:tcMar>
              <w:top w:w="100" w:type="dxa"/>
              <w:left w:w="100" w:type="dxa"/>
              <w:bottom w:w="100" w:type="dxa"/>
              <w:right w:w="100" w:type="dxa"/>
            </w:tcMar>
          </w:tcPr>
          <w:p w14:paraId="4C1B00CC" w14:textId="024D32E3" w:rsidR="00F947CF" w:rsidRDefault="00B868DA">
            <w:pPr>
              <w:widowControl w:val="0"/>
              <w:spacing w:line="240" w:lineRule="auto"/>
              <w:jc w:val="both"/>
              <w:rPr>
                <w:b/>
              </w:rPr>
            </w:pPr>
            <w:r>
              <w:rPr>
                <w:b/>
              </w:rPr>
              <w:t>4.0</w:t>
            </w:r>
          </w:p>
          <w:p w14:paraId="42FA75FD" w14:textId="307A66CF" w:rsidR="00F947CF" w:rsidRDefault="00F947CF">
            <w:pPr>
              <w:widowControl w:val="0"/>
              <w:spacing w:line="240" w:lineRule="auto"/>
              <w:jc w:val="both"/>
              <w:rPr>
                <w:b/>
              </w:rPr>
            </w:pPr>
          </w:p>
        </w:tc>
        <w:tc>
          <w:tcPr>
            <w:tcW w:w="7556" w:type="dxa"/>
            <w:gridSpan w:val="2"/>
            <w:shd w:val="clear" w:color="auto" w:fill="auto"/>
            <w:tcMar>
              <w:top w:w="100" w:type="dxa"/>
              <w:left w:w="100" w:type="dxa"/>
              <w:bottom w:w="100" w:type="dxa"/>
              <w:right w:w="100" w:type="dxa"/>
            </w:tcMar>
          </w:tcPr>
          <w:p w14:paraId="504E2304" w14:textId="43F32446" w:rsidR="00F947CF" w:rsidRDefault="00B868DA">
            <w:pPr>
              <w:widowControl w:val="0"/>
              <w:spacing w:line="240" w:lineRule="auto"/>
              <w:jc w:val="both"/>
              <w:rPr>
                <w:b/>
              </w:rPr>
            </w:pPr>
            <w:r>
              <w:rPr>
                <w:b/>
              </w:rPr>
              <w:t xml:space="preserve">Matters arising from those </w:t>
            </w:r>
            <w:r w:rsidR="002D2BDF">
              <w:rPr>
                <w:b/>
              </w:rPr>
              <w:t>minutes.</w:t>
            </w:r>
            <w:r>
              <w:rPr>
                <w:b/>
              </w:rPr>
              <w:t xml:space="preserve"> </w:t>
            </w:r>
          </w:p>
          <w:p w14:paraId="3B793C6D" w14:textId="77777777" w:rsidR="0029298E" w:rsidRDefault="0029298E">
            <w:pPr>
              <w:widowControl w:val="0"/>
              <w:spacing w:line="240" w:lineRule="auto"/>
              <w:jc w:val="both"/>
              <w:rPr>
                <w:b/>
              </w:rPr>
            </w:pPr>
          </w:p>
          <w:p w14:paraId="60A22A84" w14:textId="258EF715" w:rsidR="00015761" w:rsidRDefault="00015761" w:rsidP="00BB20D2">
            <w:pPr>
              <w:widowControl w:val="0"/>
              <w:spacing w:line="240" w:lineRule="auto"/>
              <w:jc w:val="both"/>
            </w:pPr>
          </w:p>
        </w:tc>
        <w:tc>
          <w:tcPr>
            <w:tcW w:w="1007" w:type="dxa"/>
            <w:gridSpan w:val="2"/>
            <w:shd w:val="clear" w:color="auto" w:fill="auto"/>
            <w:tcMar>
              <w:top w:w="100" w:type="dxa"/>
              <w:left w:w="100" w:type="dxa"/>
              <w:bottom w:w="100" w:type="dxa"/>
              <w:right w:w="100" w:type="dxa"/>
            </w:tcMar>
          </w:tcPr>
          <w:p w14:paraId="37A8F656" w14:textId="77777777" w:rsidR="00F947CF" w:rsidRDefault="00F947CF">
            <w:pPr>
              <w:widowControl w:val="0"/>
              <w:spacing w:line="240" w:lineRule="auto"/>
              <w:jc w:val="both"/>
              <w:rPr>
                <w:b/>
              </w:rPr>
            </w:pPr>
          </w:p>
          <w:p w14:paraId="4BE6191E" w14:textId="77777777" w:rsidR="00A752CC" w:rsidRDefault="00A752CC">
            <w:pPr>
              <w:widowControl w:val="0"/>
              <w:spacing w:line="240" w:lineRule="auto"/>
              <w:jc w:val="both"/>
              <w:rPr>
                <w:b/>
              </w:rPr>
            </w:pPr>
          </w:p>
          <w:p w14:paraId="4845F088" w14:textId="4DFE3608" w:rsidR="00EE7993" w:rsidRDefault="00EE7993">
            <w:pPr>
              <w:widowControl w:val="0"/>
              <w:spacing w:line="240" w:lineRule="auto"/>
              <w:jc w:val="both"/>
              <w:rPr>
                <w:b/>
              </w:rPr>
            </w:pPr>
          </w:p>
        </w:tc>
      </w:tr>
      <w:tr w:rsidR="00F947CF" w14:paraId="65B4F5D6" w14:textId="77777777" w:rsidTr="00C90655">
        <w:trPr>
          <w:trHeight w:val="1298"/>
        </w:trPr>
        <w:tc>
          <w:tcPr>
            <w:tcW w:w="811" w:type="dxa"/>
            <w:shd w:val="clear" w:color="auto" w:fill="auto"/>
            <w:tcMar>
              <w:top w:w="100" w:type="dxa"/>
              <w:left w:w="100" w:type="dxa"/>
              <w:bottom w:w="100" w:type="dxa"/>
              <w:right w:w="100" w:type="dxa"/>
            </w:tcMar>
          </w:tcPr>
          <w:p w14:paraId="6A25A319" w14:textId="77777777" w:rsidR="00217932" w:rsidRDefault="00217932">
            <w:pPr>
              <w:widowControl w:val="0"/>
              <w:spacing w:line="240" w:lineRule="auto"/>
              <w:jc w:val="both"/>
              <w:rPr>
                <w:b/>
              </w:rPr>
            </w:pPr>
          </w:p>
          <w:p w14:paraId="541897AC" w14:textId="703CFBB3" w:rsidR="00F947CF" w:rsidRDefault="00B868DA">
            <w:pPr>
              <w:widowControl w:val="0"/>
              <w:spacing w:line="240" w:lineRule="auto"/>
              <w:jc w:val="both"/>
              <w:rPr>
                <w:b/>
              </w:rPr>
            </w:pPr>
            <w:r>
              <w:rPr>
                <w:b/>
              </w:rPr>
              <w:t>5.0</w:t>
            </w:r>
          </w:p>
        </w:tc>
        <w:tc>
          <w:tcPr>
            <w:tcW w:w="7556" w:type="dxa"/>
            <w:gridSpan w:val="2"/>
            <w:shd w:val="clear" w:color="auto" w:fill="auto"/>
            <w:tcMar>
              <w:top w:w="100" w:type="dxa"/>
              <w:left w:w="100" w:type="dxa"/>
              <w:bottom w:w="100" w:type="dxa"/>
              <w:right w:w="100" w:type="dxa"/>
            </w:tcMar>
          </w:tcPr>
          <w:p w14:paraId="7E944A9E" w14:textId="77777777" w:rsidR="00217932" w:rsidRDefault="00217932" w:rsidP="001450E5">
            <w:pPr>
              <w:widowControl w:val="0"/>
              <w:spacing w:line="240" w:lineRule="auto"/>
              <w:jc w:val="both"/>
              <w:rPr>
                <w:b/>
                <w:bCs/>
              </w:rPr>
            </w:pPr>
          </w:p>
          <w:p w14:paraId="6CCB96D6" w14:textId="38A29B26" w:rsidR="00B2363A" w:rsidRDefault="0029298E" w:rsidP="001450E5">
            <w:pPr>
              <w:widowControl w:val="0"/>
              <w:spacing w:line="240" w:lineRule="auto"/>
              <w:jc w:val="both"/>
            </w:pPr>
            <w:r w:rsidRPr="001450E5">
              <w:rPr>
                <w:b/>
                <w:bCs/>
              </w:rPr>
              <w:t>Treasurer’s Report</w:t>
            </w:r>
            <w:r>
              <w:t>.</w:t>
            </w:r>
          </w:p>
          <w:p w14:paraId="15E6B8E9" w14:textId="77777777" w:rsidR="0029298E" w:rsidRDefault="0029298E" w:rsidP="00015761">
            <w:pPr>
              <w:widowControl w:val="0"/>
              <w:spacing w:line="240" w:lineRule="auto"/>
              <w:jc w:val="both"/>
            </w:pPr>
          </w:p>
          <w:p w14:paraId="0C1BE034" w14:textId="77777777" w:rsidR="002104E2" w:rsidRDefault="00CF4C93" w:rsidP="00CF4C93">
            <w:pPr>
              <w:shd w:val="clear" w:color="auto" w:fill="FFFFFF"/>
              <w:spacing w:line="240" w:lineRule="auto"/>
            </w:pPr>
            <w:r>
              <w:t>Report submitted.</w:t>
            </w:r>
          </w:p>
          <w:p w14:paraId="092C06D6" w14:textId="77777777" w:rsidR="00C90655" w:rsidRDefault="00C90655" w:rsidP="00CF4C93">
            <w:pPr>
              <w:shd w:val="clear" w:color="auto" w:fill="FFFFFF"/>
              <w:spacing w:line="240" w:lineRule="auto"/>
            </w:pPr>
          </w:p>
          <w:p w14:paraId="75469095" w14:textId="77777777" w:rsidR="00C90655" w:rsidRPr="00C90655" w:rsidRDefault="00C90655" w:rsidP="00C90655">
            <w:pPr>
              <w:shd w:val="clear" w:color="auto" w:fill="FFFFFF"/>
              <w:spacing w:line="240" w:lineRule="auto"/>
              <w:rPr>
                <w:rFonts w:eastAsia="Times New Roman"/>
                <w:color w:val="222222"/>
                <w:sz w:val="24"/>
                <w:szCs w:val="24"/>
                <w:lang w:val="en-GB"/>
              </w:rPr>
            </w:pPr>
            <w:r w:rsidRPr="00C90655">
              <w:rPr>
                <w:rFonts w:eastAsia="Times New Roman"/>
                <w:color w:val="222222"/>
                <w:sz w:val="24"/>
                <w:szCs w:val="24"/>
                <w:lang w:val="en-GB"/>
              </w:rPr>
              <w:t>Comments:</w:t>
            </w:r>
          </w:p>
          <w:p w14:paraId="2F259319" w14:textId="77777777" w:rsidR="00C90655" w:rsidRPr="00C90655" w:rsidRDefault="00C90655" w:rsidP="00C90655">
            <w:pPr>
              <w:shd w:val="clear" w:color="auto" w:fill="FFFFFF"/>
              <w:spacing w:line="240" w:lineRule="auto"/>
              <w:rPr>
                <w:rFonts w:eastAsia="Times New Roman"/>
                <w:color w:val="222222"/>
                <w:sz w:val="24"/>
                <w:szCs w:val="24"/>
                <w:lang w:val="en-GB"/>
              </w:rPr>
            </w:pPr>
            <w:r w:rsidRPr="00C90655">
              <w:rPr>
                <w:rFonts w:eastAsia="Times New Roman"/>
                <w:color w:val="222222"/>
                <w:sz w:val="24"/>
                <w:szCs w:val="24"/>
                <w:lang w:val="en-GB"/>
              </w:rPr>
              <w:t> </w:t>
            </w:r>
          </w:p>
          <w:p w14:paraId="4F89005F" w14:textId="77777777" w:rsidR="00C90655" w:rsidRPr="00C90655" w:rsidRDefault="00C90655" w:rsidP="00C90655">
            <w:pPr>
              <w:numPr>
                <w:ilvl w:val="0"/>
                <w:numId w:val="50"/>
              </w:numPr>
              <w:shd w:val="clear" w:color="auto" w:fill="FFFFFF"/>
              <w:spacing w:line="240" w:lineRule="auto"/>
              <w:rPr>
                <w:rFonts w:ascii="Aptos" w:eastAsia="Times New Roman" w:hAnsi="Aptos"/>
                <w:color w:val="222222"/>
                <w:lang w:val="en-GB"/>
              </w:rPr>
            </w:pPr>
            <w:r w:rsidRPr="00C90655">
              <w:rPr>
                <w:rFonts w:eastAsia="Times New Roman"/>
                <w:color w:val="222222"/>
                <w:lang w:val="en-GB"/>
              </w:rPr>
              <w:t>Strong income for December, boosted by income from club hire along with contribution from the Starters Supper and bar sales.</w:t>
            </w:r>
          </w:p>
          <w:p w14:paraId="55E011A1" w14:textId="77777777" w:rsidR="00C90655" w:rsidRPr="00C90655" w:rsidRDefault="00C90655" w:rsidP="00C90655">
            <w:pPr>
              <w:numPr>
                <w:ilvl w:val="0"/>
                <w:numId w:val="50"/>
              </w:numPr>
              <w:shd w:val="clear" w:color="auto" w:fill="FFFFFF"/>
              <w:spacing w:line="240" w:lineRule="auto"/>
              <w:rPr>
                <w:rFonts w:ascii="Aptos" w:eastAsia="Times New Roman" w:hAnsi="Aptos"/>
                <w:color w:val="222222"/>
                <w:lang w:val="en-GB"/>
              </w:rPr>
            </w:pPr>
            <w:r w:rsidRPr="00C90655">
              <w:rPr>
                <w:rFonts w:eastAsia="Times New Roman"/>
                <w:color w:val="222222"/>
                <w:lang w:val="en-GB"/>
              </w:rPr>
              <w:lastRenderedPageBreak/>
              <w:t>No major unexpected expenses.</w:t>
            </w:r>
          </w:p>
          <w:p w14:paraId="10113485" w14:textId="77777777" w:rsidR="00C90655" w:rsidRPr="00C90655" w:rsidRDefault="00C90655" w:rsidP="00C90655">
            <w:pPr>
              <w:numPr>
                <w:ilvl w:val="0"/>
                <w:numId w:val="50"/>
              </w:numPr>
              <w:shd w:val="clear" w:color="auto" w:fill="FFFFFF"/>
              <w:spacing w:line="240" w:lineRule="auto"/>
              <w:rPr>
                <w:rFonts w:ascii="Aptos" w:eastAsia="Times New Roman" w:hAnsi="Aptos"/>
                <w:color w:val="222222"/>
                <w:lang w:val="en-GB"/>
              </w:rPr>
            </w:pPr>
            <w:r w:rsidRPr="00C90655">
              <w:rPr>
                <w:rFonts w:eastAsia="Times New Roman"/>
                <w:color w:val="222222"/>
                <w:lang w:val="en-GB"/>
              </w:rPr>
              <w:t>Boat maintenance payment of £51.22 relates to new trailer bearings, costs kept to a minimum thanks to club member efforts.</w:t>
            </w:r>
          </w:p>
          <w:p w14:paraId="3E288525" w14:textId="2990626A" w:rsidR="00CF4C93" w:rsidRDefault="00CF4C93" w:rsidP="00CF4C93">
            <w:pPr>
              <w:shd w:val="clear" w:color="auto" w:fill="FFFFFF"/>
              <w:spacing w:line="240" w:lineRule="auto"/>
            </w:pPr>
          </w:p>
        </w:tc>
        <w:tc>
          <w:tcPr>
            <w:tcW w:w="1007" w:type="dxa"/>
            <w:gridSpan w:val="2"/>
            <w:shd w:val="clear" w:color="auto" w:fill="auto"/>
            <w:tcMar>
              <w:top w:w="100" w:type="dxa"/>
              <w:left w:w="100" w:type="dxa"/>
              <w:bottom w:w="100" w:type="dxa"/>
              <w:right w:w="100" w:type="dxa"/>
            </w:tcMar>
          </w:tcPr>
          <w:p w14:paraId="08F6F4DD" w14:textId="77777777" w:rsidR="000C4875" w:rsidRDefault="000C4875">
            <w:pPr>
              <w:widowControl w:val="0"/>
              <w:spacing w:line="240" w:lineRule="auto"/>
              <w:jc w:val="both"/>
              <w:rPr>
                <w:b/>
              </w:rPr>
            </w:pPr>
          </w:p>
          <w:p w14:paraId="0A728069" w14:textId="53D1C3F9" w:rsidR="00900CB3" w:rsidRDefault="00900CB3">
            <w:pPr>
              <w:widowControl w:val="0"/>
              <w:spacing w:line="240" w:lineRule="auto"/>
              <w:jc w:val="both"/>
              <w:rPr>
                <w:b/>
              </w:rPr>
            </w:pPr>
          </w:p>
        </w:tc>
      </w:tr>
      <w:tr w:rsidR="00F947CF" w14:paraId="620BC006" w14:textId="77777777" w:rsidTr="008C760A">
        <w:trPr>
          <w:gridAfter w:val="1"/>
          <w:wAfter w:w="14" w:type="dxa"/>
          <w:trHeight w:val="1440"/>
        </w:trPr>
        <w:tc>
          <w:tcPr>
            <w:tcW w:w="811" w:type="dxa"/>
            <w:shd w:val="clear" w:color="auto" w:fill="auto"/>
            <w:tcMar>
              <w:top w:w="100" w:type="dxa"/>
              <w:left w:w="100" w:type="dxa"/>
              <w:bottom w:w="100" w:type="dxa"/>
              <w:right w:w="100" w:type="dxa"/>
            </w:tcMar>
          </w:tcPr>
          <w:p w14:paraId="6A480DB2" w14:textId="5E23607C" w:rsidR="00F947CF" w:rsidRDefault="00B2594D">
            <w:pPr>
              <w:widowControl w:val="0"/>
              <w:spacing w:line="240" w:lineRule="auto"/>
              <w:jc w:val="both"/>
              <w:rPr>
                <w:b/>
              </w:rPr>
            </w:pPr>
            <w:r>
              <w:rPr>
                <w:b/>
              </w:rPr>
              <w:t>6</w:t>
            </w:r>
            <w:r w:rsidR="00B868DA">
              <w:rPr>
                <w:b/>
              </w:rPr>
              <w:t>.0</w:t>
            </w:r>
          </w:p>
          <w:p w14:paraId="694268A3" w14:textId="77777777" w:rsidR="00F947CF" w:rsidRDefault="00F947CF">
            <w:pPr>
              <w:widowControl w:val="0"/>
              <w:spacing w:line="240" w:lineRule="auto"/>
              <w:jc w:val="both"/>
              <w:rPr>
                <w:b/>
              </w:rPr>
            </w:pPr>
          </w:p>
          <w:p w14:paraId="3684EB98" w14:textId="77777777" w:rsidR="00F947CF" w:rsidRDefault="00F947CF">
            <w:pPr>
              <w:widowControl w:val="0"/>
              <w:spacing w:line="240" w:lineRule="auto"/>
              <w:jc w:val="both"/>
              <w:rPr>
                <w:b/>
              </w:rPr>
            </w:pPr>
          </w:p>
        </w:tc>
        <w:tc>
          <w:tcPr>
            <w:tcW w:w="7543" w:type="dxa"/>
            <w:shd w:val="clear" w:color="auto" w:fill="auto"/>
            <w:tcMar>
              <w:top w:w="100" w:type="dxa"/>
              <w:left w:w="100" w:type="dxa"/>
              <w:bottom w:w="100" w:type="dxa"/>
              <w:right w:w="100" w:type="dxa"/>
            </w:tcMar>
          </w:tcPr>
          <w:p w14:paraId="0DBFE9AE" w14:textId="2F7E716F" w:rsidR="009A2192" w:rsidRDefault="001450E5" w:rsidP="00E72FAB">
            <w:pPr>
              <w:shd w:val="clear" w:color="auto" w:fill="FFFFFF"/>
              <w:spacing w:line="240" w:lineRule="auto"/>
              <w:rPr>
                <w:b/>
                <w:color w:val="222222"/>
              </w:rPr>
            </w:pPr>
            <w:r>
              <w:rPr>
                <w:b/>
                <w:color w:val="222222"/>
              </w:rPr>
              <w:t>Bar</w:t>
            </w:r>
            <w:r w:rsidR="003F2174" w:rsidRPr="003F2174">
              <w:rPr>
                <w:b/>
                <w:color w:val="222222"/>
              </w:rPr>
              <w:t xml:space="preserve"> Report</w:t>
            </w:r>
            <w:r>
              <w:rPr>
                <w:b/>
                <w:color w:val="222222"/>
              </w:rPr>
              <w:t>.</w:t>
            </w:r>
          </w:p>
          <w:p w14:paraId="4815BFBB" w14:textId="77777777" w:rsidR="001450E5" w:rsidRDefault="001450E5" w:rsidP="00E72FAB">
            <w:pPr>
              <w:shd w:val="clear" w:color="auto" w:fill="FFFFFF"/>
              <w:spacing w:line="240" w:lineRule="auto"/>
              <w:rPr>
                <w:b/>
                <w:color w:val="222222"/>
              </w:rPr>
            </w:pPr>
          </w:p>
          <w:p w14:paraId="0CBC3F24" w14:textId="1257612F" w:rsidR="00C90655" w:rsidRDefault="00C90655" w:rsidP="00E72FAB">
            <w:pPr>
              <w:shd w:val="clear" w:color="auto" w:fill="FFFFFF"/>
              <w:spacing w:line="240" w:lineRule="auto"/>
              <w:rPr>
                <w:b/>
                <w:color w:val="222222"/>
              </w:rPr>
            </w:pPr>
            <w:r>
              <w:rPr>
                <w:color w:val="222222"/>
                <w:shd w:val="clear" w:color="auto" w:fill="FFFFFF"/>
              </w:rPr>
              <w:t>December, normally a quiet period was boosted by the AGM and a party for the scouts who basically wiped us out for soft drinks.</w:t>
            </w:r>
            <w:r>
              <w:rPr>
                <w:color w:val="222222"/>
              </w:rPr>
              <w:br/>
            </w:r>
            <w:r>
              <w:rPr>
                <w:color w:val="222222"/>
              </w:rPr>
              <w:br/>
            </w:r>
            <w:r>
              <w:rPr>
                <w:color w:val="222222"/>
                <w:shd w:val="clear" w:color="auto" w:fill="FFFFFF"/>
              </w:rPr>
              <w:t>This has given me an opportunity to do a full stock take, and also allow me a chance to look at stock generally.</w:t>
            </w:r>
            <w:r>
              <w:rPr>
                <w:color w:val="222222"/>
              </w:rPr>
              <w:br/>
            </w:r>
            <w:r>
              <w:rPr>
                <w:color w:val="222222"/>
              </w:rPr>
              <w:br/>
            </w:r>
            <w:r>
              <w:rPr>
                <w:color w:val="222222"/>
                <w:shd w:val="clear" w:color="auto" w:fill="FFFFFF"/>
              </w:rPr>
              <w:t>Vale of stock is £749 at last Friday, I then spent £250 at bookers.</w:t>
            </w:r>
            <w:r>
              <w:rPr>
                <w:color w:val="222222"/>
              </w:rPr>
              <w:br/>
            </w:r>
            <w:r>
              <w:rPr>
                <w:color w:val="222222"/>
              </w:rPr>
              <w:br/>
            </w:r>
            <w:r>
              <w:rPr>
                <w:color w:val="222222"/>
                <w:shd w:val="clear" w:color="auto" w:fill="FFFFFF"/>
              </w:rPr>
              <w:t>I've had to write off the stock of ready salted crisps as they were 2 months out of date and the rest of the walkers crisps have relatively short dates.</w:t>
            </w:r>
            <w:r>
              <w:rPr>
                <w:color w:val="222222"/>
              </w:rPr>
              <w:br/>
            </w:r>
            <w:r>
              <w:rPr>
                <w:color w:val="222222"/>
              </w:rPr>
              <w:br/>
            </w:r>
            <w:r>
              <w:rPr>
                <w:color w:val="222222"/>
                <w:shd w:val="clear" w:color="auto" w:fill="FFFFFF"/>
              </w:rPr>
              <w:t>I've introduced Pipers ready salted crisps. I believe they are better quality, the bags 20% bigger and they come in boxes of 24. The walkers 32. The price difference is negligible, but I have taken the opportunity to increase price to £1.</w:t>
            </w:r>
            <w:r>
              <w:rPr>
                <w:color w:val="222222"/>
              </w:rPr>
              <w:br/>
            </w:r>
            <w:r>
              <w:rPr>
                <w:color w:val="222222"/>
              </w:rPr>
              <w:br/>
            </w:r>
            <w:r>
              <w:rPr>
                <w:color w:val="222222"/>
                <w:shd w:val="clear" w:color="auto" w:fill="FFFFFF"/>
              </w:rPr>
              <w:t>We have a problem with Becks having large unsold stock which are bbe July 25. I have reduced price to £1.50 in an attempt to shift them, but that's a struggle.</w:t>
            </w:r>
            <w:r>
              <w:rPr>
                <w:color w:val="222222"/>
              </w:rPr>
              <w:br/>
            </w:r>
            <w:r>
              <w:rPr>
                <w:color w:val="222222"/>
              </w:rPr>
              <w:br/>
            </w:r>
            <w:r>
              <w:rPr>
                <w:color w:val="222222"/>
                <w:shd w:val="clear" w:color="auto" w:fill="FFFFFF"/>
              </w:rPr>
              <w:t>I will be introducing small quantities of guest bottled beers. Old speckled hens sold 4 yesterday. However no Doom bars were sold so I'll be watching to see if the guest ales have an effect on them.</w:t>
            </w:r>
            <w:r>
              <w:rPr>
                <w:color w:val="222222"/>
              </w:rPr>
              <w:br/>
            </w:r>
            <w:r>
              <w:rPr>
                <w:color w:val="222222"/>
              </w:rPr>
              <w:br/>
            </w:r>
            <w:r>
              <w:rPr>
                <w:color w:val="222222"/>
                <w:shd w:val="clear" w:color="auto" w:fill="FFFFFF"/>
              </w:rPr>
              <w:t>I'm also trying to encourage bar staff to use the sumup for all sales. This will work out the amount to pay, take into account cash offered and work out change, so less chance for error.</w:t>
            </w:r>
          </w:p>
          <w:p w14:paraId="1E724748" w14:textId="77777777" w:rsidR="00C90655" w:rsidRDefault="00C90655" w:rsidP="00E72FAB">
            <w:pPr>
              <w:shd w:val="clear" w:color="auto" w:fill="FFFFFF"/>
              <w:spacing w:line="240" w:lineRule="auto"/>
              <w:rPr>
                <w:b/>
                <w:color w:val="222222"/>
              </w:rPr>
            </w:pPr>
          </w:p>
          <w:p w14:paraId="3902BD13" w14:textId="03F91496" w:rsidR="0060594C" w:rsidRDefault="00C90655" w:rsidP="00CF4C93">
            <w:pPr>
              <w:shd w:val="clear" w:color="auto" w:fill="FFFFFF"/>
              <w:spacing w:line="240" w:lineRule="auto"/>
              <w:rPr>
                <w:bCs/>
                <w:color w:val="222222"/>
              </w:rPr>
            </w:pPr>
            <w:r>
              <w:rPr>
                <w:bCs/>
                <w:color w:val="222222"/>
              </w:rPr>
              <w:t>N</w:t>
            </w:r>
            <w:r w:rsidR="00CF4C93">
              <w:rPr>
                <w:bCs/>
                <w:color w:val="222222"/>
              </w:rPr>
              <w:t>ick Brook put a suggestion to the Committee that we do away with cash completely for bar purchases.</w:t>
            </w:r>
          </w:p>
          <w:p w14:paraId="5D7E37A8" w14:textId="44FE7F16" w:rsidR="00CF4C93" w:rsidRDefault="00CF4C93" w:rsidP="00CF4C93">
            <w:pPr>
              <w:shd w:val="clear" w:color="auto" w:fill="FFFFFF"/>
              <w:spacing w:line="240" w:lineRule="auto"/>
              <w:rPr>
                <w:bCs/>
                <w:color w:val="222222"/>
              </w:rPr>
            </w:pPr>
            <w:r>
              <w:rPr>
                <w:bCs/>
                <w:color w:val="222222"/>
              </w:rPr>
              <w:t>Richard Whit</w:t>
            </w:r>
            <w:r w:rsidR="00E5366A">
              <w:rPr>
                <w:bCs/>
                <w:color w:val="222222"/>
              </w:rPr>
              <w:t>ehill</w:t>
            </w:r>
            <w:r>
              <w:rPr>
                <w:bCs/>
                <w:color w:val="222222"/>
              </w:rPr>
              <w:t xml:space="preserve"> pointed out that young members would not be able to purchase</w:t>
            </w:r>
            <w:r w:rsidR="00BF35BB">
              <w:rPr>
                <w:bCs/>
                <w:color w:val="222222"/>
              </w:rPr>
              <w:t xml:space="preserve"> items as, by and large, they do not have cards.  Therefore, he would be against going cashless.</w:t>
            </w:r>
          </w:p>
          <w:p w14:paraId="23EDF992" w14:textId="3161DCF1" w:rsidR="00BF35BB" w:rsidRDefault="00BF35BB" w:rsidP="00CF4C93">
            <w:pPr>
              <w:shd w:val="clear" w:color="auto" w:fill="FFFFFF"/>
              <w:spacing w:line="240" w:lineRule="auto"/>
              <w:rPr>
                <w:bCs/>
                <w:color w:val="222222"/>
              </w:rPr>
            </w:pPr>
            <w:r>
              <w:rPr>
                <w:bCs/>
                <w:color w:val="222222"/>
              </w:rPr>
              <w:t>Stuart Bates said that if the Wi-Fi goes down then the only way to pay is cash.</w:t>
            </w:r>
          </w:p>
          <w:p w14:paraId="42581319" w14:textId="77777777" w:rsidR="00BF35BB" w:rsidRDefault="00BF35BB" w:rsidP="00CF4C93">
            <w:pPr>
              <w:shd w:val="clear" w:color="auto" w:fill="FFFFFF"/>
              <w:spacing w:line="240" w:lineRule="auto"/>
              <w:rPr>
                <w:bCs/>
                <w:color w:val="222222"/>
              </w:rPr>
            </w:pPr>
            <w:r>
              <w:rPr>
                <w:bCs/>
                <w:color w:val="222222"/>
              </w:rPr>
              <w:t>Mike Smith pointed out that there were pros and cons for both methods of payment.</w:t>
            </w:r>
          </w:p>
          <w:p w14:paraId="4FA4563F" w14:textId="77777777" w:rsidR="00BF35BB" w:rsidRDefault="00BF35BB" w:rsidP="00CF4C93">
            <w:pPr>
              <w:shd w:val="clear" w:color="auto" w:fill="FFFFFF"/>
              <w:spacing w:line="240" w:lineRule="auto"/>
              <w:rPr>
                <w:bCs/>
                <w:color w:val="222222"/>
              </w:rPr>
            </w:pPr>
            <w:r>
              <w:rPr>
                <w:bCs/>
                <w:color w:val="222222"/>
              </w:rPr>
              <w:t>It was agreed to keep both cashless and cash.</w:t>
            </w:r>
          </w:p>
          <w:p w14:paraId="0EBBA901" w14:textId="44659ADE" w:rsidR="00BF35BB" w:rsidRPr="00E01C02" w:rsidRDefault="00BF35BB" w:rsidP="00CF4C93">
            <w:pPr>
              <w:shd w:val="clear" w:color="auto" w:fill="FFFFFF"/>
              <w:spacing w:line="240" w:lineRule="auto"/>
              <w:rPr>
                <w:bCs/>
                <w:color w:val="222222"/>
              </w:rPr>
            </w:pPr>
            <w:r>
              <w:rPr>
                <w:bCs/>
                <w:color w:val="222222"/>
              </w:rPr>
              <w:t>It was agreed that Graham Knox, Nick Brook, Martin Brennan would be those members able to sign cheques for and on behalf of the Club Bar account.  This was unanimously agreed.</w:t>
            </w:r>
          </w:p>
        </w:tc>
        <w:tc>
          <w:tcPr>
            <w:tcW w:w="1006" w:type="dxa"/>
            <w:gridSpan w:val="2"/>
            <w:shd w:val="clear" w:color="auto" w:fill="auto"/>
            <w:tcMar>
              <w:top w:w="100" w:type="dxa"/>
              <w:left w:w="100" w:type="dxa"/>
              <w:bottom w:w="100" w:type="dxa"/>
              <w:right w:w="100" w:type="dxa"/>
            </w:tcMar>
          </w:tcPr>
          <w:p w14:paraId="504F44FC" w14:textId="77777777" w:rsidR="00F947CF" w:rsidRDefault="00F947CF">
            <w:pPr>
              <w:widowControl w:val="0"/>
              <w:spacing w:line="240" w:lineRule="auto"/>
              <w:jc w:val="both"/>
              <w:rPr>
                <w:b/>
              </w:rPr>
            </w:pPr>
          </w:p>
          <w:p w14:paraId="0C16452D" w14:textId="77777777" w:rsidR="00F947CF" w:rsidRDefault="00F947CF">
            <w:pPr>
              <w:widowControl w:val="0"/>
              <w:spacing w:line="240" w:lineRule="auto"/>
              <w:jc w:val="both"/>
              <w:rPr>
                <w:b/>
              </w:rPr>
            </w:pPr>
          </w:p>
          <w:p w14:paraId="4D6889B7" w14:textId="77777777" w:rsidR="00F947CF" w:rsidRDefault="00F947CF">
            <w:pPr>
              <w:widowControl w:val="0"/>
              <w:spacing w:line="240" w:lineRule="auto"/>
              <w:jc w:val="both"/>
              <w:rPr>
                <w:b/>
              </w:rPr>
            </w:pPr>
          </w:p>
          <w:p w14:paraId="4E670A87" w14:textId="416DA20E" w:rsidR="004F43A8" w:rsidRDefault="004F43A8" w:rsidP="004F43A8">
            <w:pPr>
              <w:widowControl w:val="0"/>
              <w:spacing w:line="240" w:lineRule="auto"/>
              <w:jc w:val="both"/>
              <w:rPr>
                <w:b/>
              </w:rPr>
            </w:pPr>
          </w:p>
        </w:tc>
      </w:tr>
      <w:tr w:rsidR="00F947CF" w14:paraId="74D59785" w14:textId="77777777" w:rsidTr="004C76D9">
        <w:trPr>
          <w:gridAfter w:val="1"/>
          <w:wAfter w:w="14" w:type="dxa"/>
          <w:trHeight w:val="813"/>
        </w:trPr>
        <w:tc>
          <w:tcPr>
            <w:tcW w:w="811" w:type="dxa"/>
            <w:shd w:val="clear" w:color="auto" w:fill="auto"/>
            <w:tcMar>
              <w:top w:w="100" w:type="dxa"/>
              <w:left w:w="100" w:type="dxa"/>
              <w:bottom w:w="100" w:type="dxa"/>
              <w:right w:w="100" w:type="dxa"/>
            </w:tcMar>
          </w:tcPr>
          <w:p w14:paraId="77D27DFE" w14:textId="3F807CB2" w:rsidR="00F947CF" w:rsidRDefault="00B868DA">
            <w:pPr>
              <w:widowControl w:val="0"/>
              <w:spacing w:line="240" w:lineRule="auto"/>
              <w:jc w:val="both"/>
              <w:rPr>
                <w:b/>
              </w:rPr>
            </w:pPr>
            <w:r>
              <w:rPr>
                <w:b/>
              </w:rPr>
              <w:lastRenderedPageBreak/>
              <w:t>7.0</w:t>
            </w:r>
          </w:p>
          <w:p w14:paraId="613874FA" w14:textId="77777777" w:rsidR="00F947CF" w:rsidRDefault="00F947CF">
            <w:pPr>
              <w:widowControl w:val="0"/>
              <w:spacing w:line="240" w:lineRule="auto"/>
              <w:jc w:val="both"/>
              <w:rPr>
                <w:b/>
              </w:rPr>
            </w:pPr>
          </w:p>
        </w:tc>
        <w:tc>
          <w:tcPr>
            <w:tcW w:w="7543" w:type="dxa"/>
            <w:shd w:val="clear" w:color="auto" w:fill="auto"/>
            <w:tcMar>
              <w:top w:w="100" w:type="dxa"/>
              <w:left w:w="100" w:type="dxa"/>
              <w:bottom w:w="100" w:type="dxa"/>
              <w:right w:w="100" w:type="dxa"/>
            </w:tcMar>
          </w:tcPr>
          <w:p w14:paraId="741CB55B" w14:textId="27614139" w:rsidR="006E110F" w:rsidRDefault="001450E5" w:rsidP="0057595F">
            <w:pPr>
              <w:widowControl w:val="0"/>
              <w:spacing w:line="240" w:lineRule="auto"/>
              <w:jc w:val="both"/>
              <w:rPr>
                <w:b/>
              </w:rPr>
            </w:pPr>
            <w:r>
              <w:rPr>
                <w:b/>
              </w:rPr>
              <w:t>Secretary’s Report.</w:t>
            </w:r>
          </w:p>
          <w:p w14:paraId="525534DB" w14:textId="77777777" w:rsidR="001450E5" w:rsidRDefault="001450E5" w:rsidP="0057595F">
            <w:pPr>
              <w:widowControl w:val="0"/>
              <w:spacing w:line="240" w:lineRule="auto"/>
              <w:jc w:val="both"/>
              <w:rPr>
                <w:b/>
              </w:rPr>
            </w:pPr>
          </w:p>
          <w:p w14:paraId="2C1A0D0C" w14:textId="77777777" w:rsidR="006C36B8" w:rsidRDefault="0012440E" w:rsidP="0012440E">
            <w:pPr>
              <w:widowControl w:val="0"/>
              <w:spacing w:line="240" w:lineRule="auto"/>
              <w:jc w:val="both"/>
              <w:rPr>
                <w:bCs/>
              </w:rPr>
            </w:pPr>
            <w:r>
              <w:rPr>
                <w:bCs/>
              </w:rPr>
              <w:t>No Report.</w:t>
            </w:r>
          </w:p>
          <w:p w14:paraId="67B77372" w14:textId="77777777" w:rsidR="00681898" w:rsidRDefault="00681898" w:rsidP="0012440E">
            <w:pPr>
              <w:widowControl w:val="0"/>
              <w:spacing w:line="240" w:lineRule="auto"/>
              <w:jc w:val="both"/>
              <w:rPr>
                <w:bCs/>
              </w:rPr>
            </w:pPr>
          </w:p>
          <w:p w14:paraId="6FEF1E74" w14:textId="3A7B91BC" w:rsidR="00B40795" w:rsidRDefault="00BF35BB" w:rsidP="0012440E">
            <w:pPr>
              <w:widowControl w:val="0"/>
              <w:spacing w:line="240" w:lineRule="auto"/>
              <w:jc w:val="both"/>
              <w:rPr>
                <w:bCs/>
              </w:rPr>
            </w:pPr>
            <w:r>
              <w:rPr>
                <w:bCs/>
              </w:rPr>
              <w:t>Richard Hodgson reported that he sent out the necessary letters in forming the Honorary members that they had been re-elected for 2025 and that all Open Meeting dates had been sent to HOLWAC and HLRC</w:t>
            </w:r>
          </w:p>
          <w:p w14:paraId="6B770354" w14:textId="1BEC9330" w:rsidR="0012440E" w:rsidRPr="007A5AAF" w:rsidRDefault="0012440E" w:rsidP="00BF35BB">
            <w:pPr>
              <w:widowControl w:val="0"/>
              <w:spacing w:line="240" w:lineRule="auto"/>
              <w:jc w:val="both"/>
              <w:rPr>
                <w:bCs/>
              </w:rPr>
            </w:pPr>
          </w:p>
        </w:tc>
        <w:tc>
          <w:tcPr>
            <w:tcW w:w="1006" w:type="dxa"/>
            <w:gridSpan w:val="2"/>
            <w:shd w:val="clear" w:color="auto" w:fill="auto"/>
            <w:tcMar>
              <w:top w:w="100" w:type="dxa"/>
              <w:left w:w="100" w:type="dxa"/>
              <w:bottom w:w="100" w:type="dxa"/>
              <w:right w:w="100" w:type="dxa"/>
            </w:tcMar>
          </w:tcPr>
          <w:p w14:paraId="3EB905FC" w14:textId="77777777" w:rsidR="00F947CF" w:rsidRDefault="00F947CF">
            <w:pPr>
              <w:widowControl w:val="0"/>
              <w:spacing w:line="240" w:lineRule="auto"/>
              <w:jc w:val="both"/>
              <w:rPr>
                <w:b/>
              </w:rPr>
            </w:pPr>
          </w:p>
          <w:p w14:paraId="5ADD3F63" w14:textId="4344E466" w:rsidR="00105D0A" w:rsidRDefault="00105D0A">
            <w:pPr>
              <w:widowControl w:val="0"/>
              <w:spacing w:line="240" w:lineRule="auto"/>
              <w:jc w:val="both"/>
              <w:rPr>
                <w:b/>
              </w:rPr>
            </w:pPr>
          </w:p>
        </w:tc>
      </w:tr>
      <w:tr w:rsidR="00F947CF" w14:paraId="76C58ED2" w14:textId="77777777" w:rsidTr="00C90655">
        <w:trPr>
          <w:gridAfter w:val="1"/>
          <w:wAfter w:w="14" w:type="dxa"/>
          <w:trHeight w:val="1173"/>
        </w:trPr>
        <w:tc>
          <w:tcPr>
            <w:tcW w:w="811" w:type="dxa"/>
            <w:shd w:val="clear" w:color="auto" w:fill="auto"/>
            <w:tcMar>
              <w:top w:w="100" w:type="dxa"/>
              <w:left w:w="100" w:type="dxa"/>
              <w:bottom w:w="100" w:type="dxa"/>
              <w:right w:w="100" w:type="dxa"/>
            </w:tcMar>
          </w:tcPr>
          <w:p w14:paraId="6FECF5CD" w14:textId="1EB14F92" w:rsidR="00F947CF" w:rsidRDefault="00B868DA">
            <w:pPr>
              <w:widowControl w:val="0"/>
              <w:spacing w:line="240" w:lineRule="auto"/>
              <w:jc w:val="both"/>
              <w:rPr>
                <w:b/>
              </w:rPr>
            </w:pPr>
            <w:r>
              <w:rPr>
                <w:b/>
              </w:rPr>
              <w:t>8.0</w:t>
            </w:r>
          </w:p>
        </w:tc>
        <w:tc>
          <w:tcPr>
            <w:tcW w:w="7543" w:type="dxa"/>
            <w:shd w:val="clear" w:color="auto" w:fill="auto"/>
            <w:tcMar>
              <w:top w:w="100" w:type="dxa"/>
              <w:left w:w="100" w:type="dxa"/>
              <w:bottom w:w="100" w:type="dxa"/>
              <w:right w:w="100" w:type="dxa"/>
            </w:tcMar>
          </w:tcPr>
          <w:p w14:paraId="374B6A2F" w14:textId="77777777" w:rsidR="00C77C16" w:rsidRPr="00D75698" w:rsidRDefault="0012440E" w:rsidP="006C36B8">
            <w:pPr>
              <w:rPr>
                <w:b/>
                <w:bCs/>
                <w:color w:val="222222"/>
              </w:rPr>
            </w:pPr>
            <w:r w:rsidRPr="00D75698">
              <w:rPr>
                <w:b/>
                <w:bCs/>
                <w:color w:val="222222"/>
              </w:rPr>
              <w:t>Membership Secretary’s Report.</w:t>
            </w:r>
          </w:p>
          <w:p w14:paraId="6E04020B" w14:textId="77777777" w:rsidR="00D75698" w:rsidRDefault="00D75698" w:rsidP="006C36B8">
            <w:pPr>
              <w:rPr>
                <w:color w:val="222222"/>
              </w:rPr>
            </w:pPr>
          </w:p>
          <w:p w14:paraId="01C8EADA" w14:textId="3EA6544B" w:rsidR="0060594C" w:rsidRPr="008B0802" w:rsidRDefault="004C0307" w:rsidP="006C36B8">
            <w:pPr>
              <w:rPr>
                <w:color w:val="222222"/>
              </w:rPr>
            </w:pPr>
            <w:r w:rsidRPr="008B0802">
              <w:rPr>
                <w:color w:val="222222"/>
              </w:rPr>
              <w:t>No report</w:t>
            </w:r>
            <w:r w:rsidR="0060594C" w:rsidRPr="008B0802">
              <w:rPr>
                <w:color w:val="222222"/>
              </w:rPr>
              <w:t>.</w:t>
            </w:r>
          </w:p>
          <w:p w14:paraId="2DF916A0" w14:textId="77777777" w:rsidR="004C0307" w:rsidRPr="008B0802" w:rsidRDefault="004C0307" w:rsidP="006C36B8">
            <w:pPr>
              <w:rPr>
                <w:color w:val="222222"/>
              </w:rPr>
            </w:pPr>
          </w:p>
          <w:p w14:paraId="52FFBE27" w14:textId="7DA2529A" w:rsidR="00D75698" w:rsidRPr="00672439" w:rsidRDefault="00D75698" w:rsidP="006C36B8">
            <w:pPr>
              <w:rPr>
                <w:color w:val="222222"/>
              </w:rPr>
            </w:pPr>
          </w:p>
        </w:tc>
        <w:tc>
          <w:tcPr>
            <w:tcW w:w="1006" w:type="dxa"/>
            <w:gridSpan w:val="2"/>
            <w:shd w:val="clear" w:color="auto" w:fill="auto"/>
            <w:tcMar>
              <w:top w:w="100" w:type="dxa"/>
              <w:left w:w="100" w:type="dxa"/>
              <w:bottom w:w="100" w:type="dxa"/>
              <w:right w:w="100" w:type="dxa"/>
            </w:tcMar>
          </w:tcPr>
          <w:p w14:paraId="57492FAF" w14:textId="77777777" w:rsidR="00F947CF" w:rsidRDefault="00F947CF">
            <w:pPr>
              <w:widowControl w:val="0"/>
              <w:spacing w:line="240" w:lineRule="auto"/>
              <w:jc w:val="both"/>
              <w:rPr>
                <w:b/>
              </w:rPr>
            </w:pPr>
          </w:p>
          <w:p w14:paraId="689F6747" w14:textId="77777777" w:rsidR="00C45875" w:rsidRDefault="00C45875">
            <w:pPr>
              <w:widowControl w:val="0"/>
              <w:spacing w:line="240" w:lineRule="auto"/>
              <w:jc w:val="both"/>
              <w:rPr>
                <w:b/>
              </w:rPr>
            </w:pPr>
          </w:p>
          <w:p w14:paraId="3F88BC56" w14:textId="77777777" w:rsidR="006C5224" w:rsidRDefault="006C5224">
            <w:pPr>
              <w:widowControl w:val="0"/>
              <w:spacing w:line="240" w:lineRule="auto"/>
              <w:jc w:val="both"/>
              <w:rPr>
                <w:b/>
              </w:rPr>
            </w:pPr>
          </w:p>
          <w:p w14:paraId="382ECEF0" w14:textId="0C0B286B" w:rsidR="006C5224" w:rsidRDefault="006C5224">
            <w:pPr>
              <w:widowControl w:val="0"/>
              <w:spacing w:line="240" w:lineRule="auto"/>
              <w:jc w:val="both"/>
              <w:rPr>
                <w:b/>
              </w:rPr>
            </w:pPr>
          </w:p>
        </w:tc>
      </w:tr>
      <w:tr w:rsidR="00F947CF" w14:paraId="0D97673B" w14:textId="77777777" w:rsidTr="00C90655">
        <w:trPr>
          <w:gridAfter w:val="1"/>
          <w:wAfter w:w="14" w:type="dxa"/>
          <w:trHeight w:val="2091"/>
        </w:trPr>
        <w:tc>
          <w:tcPr>
            <w:tcW w:w="811" w:type="dxa"/>
            <w:shd w:val="clear" w:color="auto" w:fill="auto"/>
            <w:tcMar>
              <w:top w:w="100" w:type="dxa"/>
              <w:left w:w="100" w:type="dxa"/>
              <w:bottom w:w="100" w:type="dxa"/>
              <w:right w:w="100" w:type="dxa"/>
            </w:tcMar>
          </w:tcPr>
          <w:p w14:paraId="140512FD" w14:textId="77777777" w:rsidR="00F947CF" w:rsidRDefault="00B868DA">
            <w:pPr>
              <w:widowControl w:val="0"/>
              <w:spacing w:line="240" w:lineRule="auto"/>
              <w:jc w:val="both"/>
              <w:rPr>
                <w:b/>
              </w:rPr>
            </w:pPr>
            <w:r>
              <w:rPr>
                <w:b/>
              </w:rPr>
              <w:t>9.0</w:t>
            </w:r>
          </w:p>
        </w:tc>
        <w:tc>
          <w:tcPr>
            <w:tcW w:w="7543" w:type="dxa"/>
            <w:shd w:val="clear" w:color="auto" w:fill="auto"/>
            <w:tcMar>
              <w:top w:w="100" w:type="dxa"/>
              <w:left w:w="100" w:type="dxa"/>
              <w:bottom w:w="100" w:type="dxa"/>
              <w:right w:w="100" w:type="dxa"/>
            </w:tcMar>
          </w:tcPr>
          <w:p w14:paraId="08F0D88E" w14:textId="77777777" w:rsidR="00F12356" w:rsidRDefault="00816181" w:rsidP="00B272E9">
            <w:pPr>
              <w:jc w:val="both"/>
              <w:rPr>
                <w:b/>
                <w:bCs/>
                <w:sz w:val="24"/>
                <w:szCs w:val="24"/>
                <w:highlight w:val="white"/>
              </w:rPr>
            </w:pPr>
            <w:r w:rsidRPr="00816181">
              <w:rPr>
                <w:b/>
                <w:bCs/>
                <w:sz w:val="24"/>
                <w:szCs w:val="24"/>
                <w:highlight w:val="white"/>
              </w:rPr>
              <w:t>Sailing Secretary’s Report</w:t>
            </w:r>
            <w:r>
              <w:rPr>
                <w:b/>
                <w:bCs/>
                <w:sz w:val="24"/>
                <w:szCs w:val="24"/>
                <w:highlight w:val="white"/>
              </w:rPr>
              <w:t>.</w:t>
            </w:r>
          </w:p>
          <w:p w14:paraId="3F225C2E" w14:textId="77777777" w:rsidR="00816181" w:rsidRDefault="00816181" w:rsidP="00B272E9">
            <w:pPr>
              <w:jc w:val="both"/>
              <w:rPr>
                <w:sz w:val="24"/>
                <w:szCs w:val="24"/>
                <w:highlight w:val="white"/>
              </w:rPr>
            </w:pPr>
          </w:p>
          <w:p w14:paraId="52DF4AA9" w14:textId="61821E36" w:rsidR="00C77C16" w:rsidRPr="008B0802" w:rsidRDefault="00087D7C" w:rsidP="00B272E9">
            <w:pPr>
              <w:jc w:val="both"/>
              <w:rPr>
                <w:highlight w:val="white"/>
              </w:rPr>
            </w:pPr>
            <w:r>
              <w:rPr>
                <w:highlight w:val="white"/>
              </w:rPr>
              <w:t>Report submitted</w:t>
            </w:r>
            <w:r w:rsidR="00BE7E89" w:rsidRPr="008B0802">
              <w:rPr>
                <w:highlight w:val="white"/>
              </w:rPr>
              <w:t>.</w:t>
            </w:r>
          </w:p>
          <w:p w14:paraId="579DA46A" w14:textId="77777777" w:rsidR="00DC057A" w:rsidRPr="008B0802" w:rsidRDefault="00DC057A" w:rsidP="00B272E9">
            <w:pPr>
              <w:jc w:val="both"/>
              <w:rPr>
                <w:highlight w:val="white"/>
              </w:rPr>
            </w:pPr>
          </w:p>
          <w:p w14:paraId="4B38D93F" w14:textId="1248D50B" w:rsidR="008B0802" w:rsidRDefault="00087D7C" w:rsidP="00822C82">
            <w:pPr>
              <w:widowControl w:val="0"/>
              <w:spacing w:line="240" w:lineRule="auto"/>
              <w:jc w:val="both"/>
              <w:rPr>
                <w:highlight w:val="white"/>
              </w:rPr>
            </w:pPr>
            <w:r>
              <w:rPr>
                <w:highlight w:val="white"/>
              </w:rPr>
              <w:t>The Turtle Trophy, after a number of years missing, has been returned to the Club.</w:t>
            </w:r>
          </w:p>
          <w:p w14:paraId="32D254B0" w14:textId="77777777" w:rsidR="008B0802" w:rsidRDefault="008B0802" w:rsidP="00822C82">
            <w:pPr>
              <w:widowControl w:val="0"/>
              <w:spacing w:line="240" w:lineRule="auto"/>
              <w:jc w:val="both"/>
              <w:rPr>
                <w:highlight w:val="white"/>
              </w:rPr>
            </w:pPr>
          </w:p>
          <w:p w14:paraId="72EB6D68" w14:textId="11E7519C" w:rsidR="008B0802" w:rsidRPr="00816181" w:rsidRDefault="008B0802" w:rsidP="00822C82">
            <w:pPr>
              <w:widowControl w:val="0"/>
              <w:spacing w:line="240" w:lineRule="auto"/>
              <w:jc w:val="both"/>
              <w:rPr>
                <w:b/>
                <w:bCs/>
                <w:sz w:val="24"/>
                <w:szCs w:val="24"/>
                <w:highlight w:val="white"/>
              </w:rPr>
            </w:pPr>
          </w:p>
        </w:tc>
        <w:tc>
          <w:tcPr>
            <w:tcW w:w="1006" w:type="dxa"/>
            <w:gridSpan w:val="2"/>
            <w:shd w:val="clear" w:color="auto" w:fill="auto"/>
            <w:tcMar>
              <w:top w:w="100" w:type="dxa"/>
              <w:left w:w="100" w:type="dxa"/>
              <w:bottom w:w="100" w:type="dxa"/>
              <w:right w:w="100" w:type="dxa"/>
            </w:tcMar>
          </w:tcPr>
          <w:p w14:paraId="62897F9E" w14:textId="77777777" w:rsidR="00E038FF" w:rsidRDefault="00E038FF">
            <w:pPr>
              <w:widowControl w:val="0"/>
              <w:spacing w:line="240" w:lineRule="auto"/>
              <w:jc w:val="both"/>
              <w:rPr>
                <w:b/>
              </w:rPr>
            </w:pPr>
          </w:p>
          <w:p w14:paraId="7A759BD4" w14:textId="0325AA59" w:rsidR="00ED672E" w:rsidRDefault="00ED672E">
            <w:pPr>
              <w:widowControl w:val="0"/>
              <w:spacing w:line="240" w:lineRule="auto"/>
              <w:jc w:val="both"/>
              <w:rPr>
                <w:b/>
              </w:rPr>
            </w:pPr>
          </w:p>
          <w:p w14:paraId="5704DC84" w14:textId="708C9908" w:rsidR="00AD0288" w:rsidRDefault="00AD0288">
            <w:pPr>
              <w:widowControl w:val="0"/>
              <w:spacing w:line="240" w:lineRule="auto"/>
              <w:jc w:val="both"/>
              <w:rPr>
                <w:b/>
              </w:rPr>
            </w:pPr>
          </w:p>
          <w:p w14:paraId="5CD7BA05" w14:textId="3AD58710" w:rsidR="00AD0288" w:rsidRDefault="00AD0288">
            <w:pPr>
              <w:widowControl w:val="0"/>
              <w:spacing w:line="240" w:lineRule="auto"/>
              <w:jc w:val="both"/>
              <w:rPr>
                <w:b/>
              </w:rPr>
            </w:pPr>
          </w:p>
          <w:p w14:paraId="2CAB44CF" w14:textId="417B846D" w:rsidR="00EE7993" w:rsidRDefault="00EE7993">
            <w:pPr>
              <w:widowControl w:val="0"/>
              <w:spacing w:line="240" w:lineRule="auto"/>
              <w:jc w:val="both"/>
              <w:rPr>
                <w:b/>
              </w:rPr>
            </w:pPr>
          </w:p>
          <w:p w14:paraId="3A943186" w14:textId="623CB90B" w:rsidR="00EE7993" w:rsidRDefault="00EE7993">
            <w:pPr>
              <w:widowControl w:val="0"/>
              <w:spacing w:line="240" w:lineRule="auto"/>
              <w:jc w:val="both"/>
              <w:rPr>
                <w:b/>
              </w:rPr>
            </w:pPr>
          </w:p>
          <w:p w14:paraId="4CD11ECC" w14:textId="606E388A" w:rsidR="009202EA" w:rsidRDefault="009202EA" w:rsidP="00ED672E">
            <w:pPr>
              <w:widowControl w:val="0"/>
              <w:spacing w:line="240" w:lineRule="auto"/>
              <w:jc w:val="both"/>
              <w:rPr>
                <w:b/>
              </w:rPr>
            </w:pPr>
          </w:p>
        </w:tc>
      </w:tr>
      <w:tr w:rsidR="00F947CF" w14:paraId="3257187F" w14:textId="77777777" w:rsidTr="00087D7C">
        <w:trPr>
          <w:gridAfter w:val="1"/>
          <w:wAfter w:w="14" w:type="dxa"/>
          <w:trHeight w:val="1581"/>
        </w:trPr>
        <w:tc>
          <w:tcPr>
            <w:tcW w:w="811" w:type="dxa"/>
            <w:shd w:val="clear" w:color="auto" w:fill="auto"/>
            <w:tcMar>
              <w:top w:w="100" w:type="dxa"/>
              <w:left w:w="100" w:type="dxa"/>
              <w:bottom w:w="100" w:type="dxa"/>
              <w:right w:w="100" w:type="dxa"/>
            </w:tcMar>
          </w:tcPr>
          <w:p w14:paraId="04600439" w14:textId="0FE1DB4F" w:rsidR="00F947CF" w:rsidRDefault="00B868DA">
            <w:pPr>
              <w:widowControl w:val="0"/>
              <w:spacing w:line="240" w:lineRule="auto"/>
              <w:jc w:val="both"/>
              <w:rPr>
                <w:b/>
              </w:rPr>
            </w:pPr>
            <w:r>
              <w:rPr>
                <w:b/>
              </w:rPr>
              <w:t>10.0</w:t>
            </w:r>
          </w:p>
          <w:p w14:paraId="728EC49D" w14:textId="77777777" w:rsidR="00F947CF" w:rsidRDefault="00F947CF">
            <w:pPr>
              <w:widowControl w:val="0"/>
              <w:spacing w:line="240" w:lineRule="auto"/>
              <w:jc w:val="both"/>
              <w:rPr>
                <w:b/>
              </w:rPr>
            </w:pPr>
          </w:p>
        </w:tc>
        <w:tc>
          <w:tcPr>
            <w:tcW w:w="7543" w:type="dxa"/>
            <w:shd w:val="clear" w:color="auto" w:fill="auto"/>
            <w:tcMar>
              <w:top w:w="100" w:type="dxa"/>
              <w:left w:w="100" w:type="dxa"/>
              <w:bottom w:w="100" w:type="dxa"/>
              <w:right w:w="100" w:type="dxa"/>
            </w:tcMar>
          </w:tcPr>
          <w:p w14:paraId="2159883F" w14:textId="7831722A" w:rsidR="002E313E" w:rsidRDefault="00702A7B">
            <w:pPr>
              <w:widowControl w:val="0"/>
              <w:spacing w:line="240" w:lineRule="auto"/>
              <w:jc w:val="both"/>
              <w:rPr>
                <w:b/>
              </w:rPr>
            </w:pPr>
            <w:r>
              <w:rPr>
                <w:b/>
              </w:rPr>
              <w:t>Training Committee Report</w:t>
            </w:r>
          </w:p>
          <w:p w14:paraId="5A38ED13" w14:textId="77777777" w:rsidR="00C8011A" w:rsidRDefault="00C8011A">
            <w:pPr>
              <w:widowControl w:val="0"/>
              <w:spacing w:line="240" w:lineRule="auto"/>
              <w:jc w:val="both"/>
              <w:rPr>
                <w:b/>
              </w:rPr>
            </w:pPr>
          </w:p>
          <w:p w14:paraId="7E02335A" w14:textId="77777777" w:rsidR="00087D7C" w:rsidRDefault="00087D7C" w:rsidP="00D27803">
            <w:pPr>
              <w:widowControl w:val="0"/>
              <w:spacing w:line="240" w:lineRule="auto"/>
              <w:jc w:val="both"/>
              <w:rPr>
                <w:bCs/>
              </w:rPr>
            </w:pPr>
            <w:r>
              <w:rPr>
                <w:bCs/>
              </w:rPr>
              <w:t>No Report.</w:t>
            </w:r>
          </w:p>
          <w:p w14:paraId="00AE13CA" w14:textId="77777777" w:rsidR="00087D7C" w:rsidRDefault="00087D7C" w:rsidP="00D27803">
            <w:pPr>
              <w:widowControl w:val="0"/>
              <w:spacing w:line="240" w:lineRule="auto"/>
              <w:jc w:val="both"/>
              <w:rPr>
                <w:bCs/>
              </w:rPr>
            </w:pPr>
          </w:p>
          <w:p w14:paraId="2E0E8E97" w14:textId="50F6B30F" w:rsidR="00B75771" w:rsidRDefault="00087D7C" w:rsidP="00D27803">
            <w:pPr>
              <w:widowControl w:val="0"/>
              <w:spacing w:line="240" w:lineRule="auto"/>
              <w:jc w:val="both"/>
              <w:rPr>
                <w:bCs/>
              </w:rPr>
            </w:pPr>
            <w:r>
              <w:rPr>
                <w:bCs/>
              </w:rPr>
              <w:t>RYA inspection scheduled for Thursday 16</w:t>
            </w:r>
            <w:r w:rsidRPr="00087D7C">
              <w:rPr>
                <w:bCs/>
                <w:vertAlign w:val="superscript"/>
              </w:rPr>
              <w:t>th</w:t>
            </w:r>
            <w:r>
              <w:rPr>
                <w:bCs/>
              </w:rPr>
              <w:t xml:space="preserve"> January to be carried out by Paul Adams.</w:t>
            </w:r>
          </w:p>
          <w:p w14:paraId="79FDFCFC" w14:textId="1091A8D1" w:rsidR="00E95AF6" w:rsidRPr="00640415" w:rsidRDefault="00E95AF6" w:rsidP="00EB7C08">
            <w:pPr>
              <w:widowControl w:val="0"/>
              <w:spacing w:line="240" w:lineRule="auto"/>
              <w:jc w:val="both"/>
              <w:rPr>
                <w:bCs/>
              </w:rPr>
            </w:pPr>
          </w:p>
        </w:tc>
        <w:tc>
          <w:tcPr>
            <w:tcW w:w="1006" w:type="dxa"/>
            <w:gridSpan w:val="2"/>
            <w:shd w:val="clear" w:color="auto" w:fill="auto"/>
            <w:tcMar>
              <w:top w:w="100" w:type="dxa"/>
              <w:left w:w="100" w:type="dxa"/>
              <w:bottom w:w="100" w:type="dxa"/>
              <w:right w:w="100" w:type="dxa"/>
            </w:tcMar>
          </w:tcPr>
          <w:p w14:paraId="1FDF4064" w14:textId="77777777" w:rsidR="00F947CF" w:rsidRDefault="00F947CF">
            <w:pPr>
              <w:widowControl w:val="0"/>
              <w:spacing w:line="240" w:lineRule="auto"/>
              <w:jc w:val="both"/>
              <w:rPr>
                <w:b/>
              </w:rPr>
            </w:pPr>
          </w:p>
          <w:p w14:paraId="52B60515" w14:textId="77777777" w:rsidR="00F947CF" w:rsidRDefault="00F947CF">
            <w:pPr>
              <w:widowControl w:val="0"/>
              <w:spacing w:line="240" w:lineRule="auto"/>
              <w:jc w:val="both"/>
              <w:rPr>
                <w:b/>
              </w:rPr>
            </w:pPr>
          </w:p>
          <w:p w14:paraId="0D4E07D5" w14:textId="77777777" w:rsidR="00E85C42" w:rsidRDefault="00E85C42">
            <w:pPr>
              <w:widowControl w:val="0"/>
              <w:spacing w:line="240" w:lineRule="auto"/>
              <w:jc w:val="both"/>
              <w:rPr>
                <w:b/>
              </w:rPr>
            </w:pPr>
          </w:p>
          <w:p w14:paraId="61EEF517" w14:textId="77777777" w:rsidR="006B3653" w:rsidRDefault="006B3653">
            <w:pPr>
              <w:widowControl w:val="0"/>
              <w:spacing w:line="240" w:lineRule="auto"/>
              <w:jc w:val="both"/>
              <w:rPr>
                <w:b/>
              </w:rPr>
            </w:pPr>
          </w:p>
          <w:p w14:paraId="764B82E2" w14:textId="77777777" w:rsidR="006B3653" w:rsidRDefault="006B3653">
            <w:pPr>
              <w:widowControl w:val="0"/>
              <w:spacing w:line="240" w:lineRule="auto"/>
              <w:jc w:val="both"/>
              <w:rPr>
                <w:b/>
              </w:rPr>
            </w:pPr>
          </w:p>
          <w:p w14:paraId="0B864666" w14:textId="77777777" w:rsidR="006B3653" w:rsidRDefault="006B3653">
            <w:pPr>
              <w:widowControl w:val="0"/>
              <w:spacing w:line="240" w:lineRule="auto"/>
              <w:jc w:val="both"/>
              <w:rPr>
                <w:b/>
              </w:rPr>
            </w:pPr>
          </w:p>
          <w:p w14:paraId="0701F039" w14:textId="77777777" w:rsidR="009B11FB" w:rsidRDefault="009B11FB">
            <w:pPr>
              <w:widowControl w:val="0"/>
              <w:spacing w:line="240" w:lineRule="auto"/>
              <w:jc w:val="both"/>
              <w:rPr>
                <w:b/>
              </w:rPr>
            </w:pPr>
          </w:p>
          <w:p w14:paraId="5AE5861E" w14:textId="7A812999" w:rsidR="009B11FB" w:rsidRDefault="009B11FB">
            <w:pPr>
              <w:widowControl w:val="0"/>
              <w:spacing w:line="240" w:lineRule="auto"/>
              <w:jc w:val="both"/>
              <w:rPr>
                <w:b/>
              </w:rPr>
            </w:pPr>
          </w:p>
        </w:tc>
      </w:tr>
      <w:tr w:rsidR="00F947CF" w14:paraId="7A7774F6" w14:textId="77777777" w:rsidTr="00AC4A5D">
        <w:trPr>
          <w:gridAfter w:val="1"/>
          <w:wAfter w:w="14" w:type="dxa"/>
          <w:trHeight w:val="2733"/>
        </w:trPr>
        <w:tc>
          <w:tcPr>
            <w:tcW w:w="811" w:type="dxa"/>
            <w:shd w:val="clear" w:color="auto" w:fill="auto"/>
            <w:tcMar>
              <w:top w:w="100" w:type="dxa"/>
              <w:left w:w="100" w:type="dxa"/>
              <w:bottom w:w="100" w:type="dxa"/>
              <w:right w:w="100" w:type="dxa"/>
            </w:tcMar>
          </w:tcPr>
          <w:p w14:paraId="525393AE" w14:textId="50C8356F" w:rsidR="00F947CF" w:rsidRDefault="00B868DA">
            <w:pPr>
              <w:widowControl w:val="0"/>
              <w:spacing w:line="240" w:lineRule="auto"/>
              <w:jc w:val="both"/>
              <w:rPr>
                <w:b/>
              </w:rPr>
            </w:pPr>
            <w:r>
              <w:rPr>
                <w:b/>
              </w:rPr>
              <w:t>11.0</w:t>
            </w:r>
          </w:p>
        </w:tc>
        <w:tc>
          <w:tcPr>
            <w:tcW w:w="7543" w:type="dxa"/>
            <w:shd w:val="clear" w:color="auto" w:fill="auto"/>
            <w:tcMar>
              <w:top w:w="100" w:type="dxa"/>
              <w:left w:w="100" w:type="dxa"/>
              <w:bottom w:w="100" w:type="dxa"/>
              <w:right w:w="100" w:type="dxa"/>
            </w:tcMar>
          </w:tcPr>
          <w:p w14:paraId="23D9818B" w14:textId="39E3FD00" w:rsidR="003976DF" w:rsidRDefault="00702A7B" w:rsidP="002603BB">
            <w:pPr>
              <w:widowControl w:val="0"/>
              <w:spacing w:line="240" w:lineRule="auto"/>
              <w:jc w:val="both"/>
              <w:rPr>
                <w:b/>
              </w:rPr>
            </w:pPr>
            <w:r w:rsidRPr="00702A7B">
              <w:rPr>
                <w:b/>
              </w:rPr>
              <w:t>Club House and Dinghy Park.</w:t>
            </w:r>
          </w:p>
          <w:p w14:paraId="5F7F67C9" w14:textId="77777777" w:rsidR="00702A7B" w:rsidRDefault="00702A7B" w:rsidP="002603BB">
            <w:pPr>
              <w:widowControl w:val="0"/>
              <w:spacing w:line="240" w:lineRule="auto"/>
              <w:jc w:val="both"/>
              <w:rPr>
                <w:b/>
              </w:rPr>
            </w:pPr>
          </w:p>
          <w:p w14:paraId="51DFF23D" w14:textId="1F0A88E6" w:rsidR="00875091" w:rsidRDefault="00087D7C" w:rsidP="00E95AF6">
            <w:pPr>
              <w:widowControl w:val="0"/>
              <w:spacing w:line="240" w:lineRule="auto"/>
              <w:jc w:val="both"/>
              <w:rPr>
                <w:bCs/>
              </w:rPr>
            </w:pPr>
            <w:r>
              <w:rPr>
                <w:bCs/>
              </w:rPr>
              <w:t>John Groves said he had no report as such but maintenance such as various light fittings and non-working tannoy system were on-going.</w:t>
            </w:r>
          </w:p>
          <w:p w14:paraId="58AD6664" w14:textId="2965705A" w:rsidR="00AC4A5D" w:rsidRDefault="00AC4A5D" w:rsidP="00E95AF6">
            <w:pPr>
              <w:widowControl w:val="0"/>
              <w:spacing w:line="240" w:lineRule="auto"/>
              <w:jc w:val="both"/>
              <w:rPr>
                <w:bCs/>
              </w:rPr>
            </w:pPr>
            <w:r>
              <w:rPr>
                <w:bCs/>
              </w:rPr>
              <w:t>There is a leak along the beam in the Bar. It was agreed that this would be investigated when it had dried out.  The same would apply to the facia board on the bar frontage.</w:t>
            </w:r>
          </w:p>
          <w:p w14:paraId="50D4270D" w14:textId="65ED9E67" w:rsidR="00AC4A5D" w:rsidRDefault="00AC4A5D" w:rsidP="00E95AF6">
            <w:pPr>
              <w:widowControl w:val="0"/>
              <w:spacing w:line="240" w:lineRule="auto"/>
              <w:jc w:val="both"/>
              <w:rPr>
                <w:bCs/>
              </w:rPr>
            </w:pPr>
            <w:r>
              <w:rPr>
                <w:bCs/>
              </w:rPr>
              <w:t>A two plug socket to be installed above the till drawer,</w:t>
            </w:r>
          </w:p>
          <w:p w14:paraId="02809994" w14:textId="2E198CCB" w:rsidR="00AC4A5D" w:rsidRDefault="00AC4A5D" w:rsidP="00E95AF6">
            <w:pPr>
              <w:widowControl w:val="0"/>
              <w:spacing w:line="240" w:lineRule="auto"/>
              <w:jc w:val="both"/>
              <w:rPr>
                <w:bCs/>
              </w:rPr>
            </w:pPr>
            <w:r>
              <w:rPr>
                <w:bCs/>
              </w:rPr>
              <w:t>At the end of march there will be new regulations from Biffa</w:t>
            </w:r>
          </w:p>
          <w:p w14:paraId="6B11E01F" w14:textId="77777777" w:rsidR="00832B69" w:rsidRDefault="00832B69" w:rsidP="00E95AF6">
            <w:pPr>
              <w:widowControl w:val="0"/>
              <w:spacing w:line="240" w:lineRule="auto"/>
              <w:jc w:val="both"/>
              <w:rPr>
                <w:bCs/>
              </w:rPr>
            </w:pPr>
          </w:p>
          <w:p w14:paraId="4E1E3C86" w14:textId="111BC833" w:rsidR="00832B69" w:rsidRPr="00162B17" w:rsidRDefault="00832B69" w:rsidP="00CE46B5">
            <w:pPr>
              <w:widowControl w:val="0"/>
              <w:spacing w:line="240" w:lineRule="auto"/>
              <w:jc w:val="both"/>
              <w:rPr>
                <w:bCs/>
              </w:rPr>
            </w:pPr>
          </w:p>
        </w:tc>
        <w:tc>
          <w:tcPr>
            <w:tcW w:w="1006" w:type="dxa"/>
            <w:gridSpan w:val="2"/>
            <w:shd w:val="clear" w:color="auto" w:fill="auto"/>
            <w:tcMar>
              <w:top w:w="100" w:type="dxa"/>
              <w:left w:w="100" w:type="dxa"/>
              <w:bottom w:w="100" w:type="dxa"/>
              <w:right w:w="100" w:type="dxa"/>
            </w:tcMar>
          </w:tcPr>
          <w:p w14:paraId="7904CEAC" w14:textId="77777777" w:rsidR="00F947CF" w:rsidRDefault="00F947CF">
            <w:pPr>
              <w:widowControl w:val="0"/>
              <w:spacing w:line="240" w:lineRule="auto"/>
              <w:jc w:val="both"/>
              <w:rPr>
                <w:b/>
              </w:rPr>
            </w:pPr>
          </w:p>
          <w:p w14:paraId="2930DA00" w14:textId="77777777" w:rsidR="00F947CF" w:rsidRDefault="00F947CF">
            <w:pPr>
              <w:widowControl w:val="0"/>
              <w:spacing w:line="240" w:lineRule="auto"/>
              <w:jc w:val="both"/>
              <w:rPr>
                <w:b/>
              </w:rPr>
            </w:pPr>
          </w:p>
          <w:p w14:paraId="517215FD" w14:textId="77777777" w:rsidR="00026754" w:rsidRDefault="00026754">
            <w:pPr>
              <w:widowControl w:val="0"/>
              <w:spacing w:line="240" w:lineRule="auto"/>
              <w:jc w:val="both"/>
              <w:rPr>
                <w:b/>
              </w:rPr>
            </w:pPr>
          </w:p>
          <w:p w14:paraId="2AD9A8B8" w14:textId="24593840" w:rsidR="00DB1ABF" w:rsidRDefault="00DB1ABF">
            <w:pPr>
              <w:widowControl w:val="0"/>
              <w:spacing w:line="240" w:lineRule="auto"/>
              <w:jc w:val="both"/>
              <w:rPr>
                <w:b/>
              </w:rPr>
            </w:pPr>
          </w:p>
          <w:p w14:paraId="4DB3C25E" w14:textId="57DB118F" w:rsidR="00DB1ABF" w:rsidRDefault="00DB1ABF" w:rsidP="00344D17">
            <w:pPr>
              <w:widowControl w:val="0"/>
              <w:spacing w:line="240" w:lineRule="auto"/>
              <w:jc w:val="both"/>
              <w:rPr>
                <w:b/>
              </w:rPr>
            </w:pPr>
          </w:p>
          <w:p w14:paraId="69826433" w14:textId="77777777" w:rsidR="00EE7993" w:rsidRDefault="00EE7993" w:rsidP="00344D17">
            <w:pPr>
              <w:widowControl w:val="0"/>
              <w:spacing w:line="240" w:lineRule="auto"/>
              <w:jc w:val="both"/>
              <w:rPr>
                <w:b/>
              </w:rPr>
            </w:pPr>
          </w:p>
          <w:p w14:paraId="392F2FDD" w14:textId="77777777" w:rsidR="00EE7993" w:rsidRDefault="00EE7993" w:rsidP="00344D17">
            <w:pPr>
              <w:widowControl w:val="0"/>
              <w:spacing w:line="240" w:lineRule="auto"/>
              <w:jc w:val="both"/>
              <w:rPr>
                <w:b/>
              </w:rPr>
            </w:pPr>
          </w:p>
          <w:p w14:paraId="1B7E8ED9" w14:textId="77777777" w:rsidR="00EE7993" w:rsidRDefault="00EE7993" w:rsidP="00344D17">
            <w:pPr>
              <w:widowControl w:val="0"/>
              <w:spacing w:line="240" w:lineRule="auto"/>
              <w:jc w:val="both"/>
              <w:rPr>
                <w:b/>
              </w:rPr>
            </w:pPr>
          </w:p>
          <w:p w14:paraId="48798F33" w14:textId="132E87A3" w:rsidR="00EE7993" w:rsidRDefault="00EE7993" w:rsidP="00344D17">
            <w:pPr>
              <w:widowControl w:val="0"/>
              <w:spacing w:line="240" w:lineRule="auto"/>
              <w:jc w:val="both"/>
              <w:rPr>
                <w:b/>
              </w:rPr>
            </w:pPr>
          </w:p>
        </w:tc>
      </w:tr>
      <w:tr w:rsidR="00F947CF" w14:paraId="198BDBCC" w14:textId="77777777" w:rsidTr="008B0802">
        <w:trPr>
          <w:gridAfter w:val="1"/>
          <w:wAfter w:w="14" w:type="dxa"/>
          <w:trHeight w:val="2691"/>
        </w:trPr>
        <w:tc>
          <w:tcPr>
            <w:tcW w:w="811" w:type="dxa"/>
            <w:shd w:val="clear" w:color="auto" w:fill="auto"/>
            <w:tcMar>
              <w:top w:w="100" w:type="dxa"/>
              <w:left w:w="100" w:type="dxa"/>
              <w:bottom w:w="100" w:type="dxa"/>
              <w:right w:w="100" w:type="dxa"/>
            </w:tcMar>
          </w:tcPr>
          <w:p w14:paraId="53CEEE9D" w14:textId="216A4232" w:rsidR="00F947CF" w:rsidRDefault="00B868DA">
            <w:pPr>
              <w:widowControl w:val="0"/>
              <w:spacing w:line="240" w:lineRule="auto"/>
              <w:jc w:val="both"/>
              <w:rPr>
                <w:b/>
              </w:rPr>
            </w:pPr>
            <w:r>
              <w:rPr>
                <w:b/>
              </w:rPr>
              <w:lastRenderedPageBreak/>
              <w:t>1</w:t>
            </w:r>
            <w:r w:rsidR="00D67218">
              <w:rPr>
                <w:b/>
              </w:rPr>
              <w:t>2.0</w:t>
            </w:r>
          </w:p>
        </w:tc>
        <w:tc>
          <w:tcPr>
            <w:tcW w:w="7543" w:type="dxa"/>
            <w:shd w:val="clear" w:color="auto" w:fill="auto"/>
            <w:tcMar>
              <w:top w:w="100" w:type="dxa"/>
              <w:left w:w="100" w:type="dxa"/>
              <w:bottom w:w="100" w:type="dxa"/>
              <w:right w:w="100" w:type="dxa"/>
            </w:tcMar>
          </w:tcPr>
          <w:p w14:paraId="7A601676" w14:textId="67B50806" w:rsidR="00C51770" w:rsidRDefault="009415DF" w:rsidP="00002DFA">
            <w:pPr>
              <w:shd w:val="clear" w:color="auto" w:fill="FFFFFF"/>
            </w:pPr>
            <w:r w:rsidRPr="00DC6CA9">
              <w:rPr>
                <w:b/>
                <w:bCs/>
              </w:rPr>
              <w:t>Ribs &amp; Committee Boat</w:t>
            </w:r>
            <w:r>
              <w:t>.</w:t>
            </w:r>
          </w:p>
          <w:p w14:paraId="05D116E8" w14:textId="77777777" w:rsidR="009415DF" w:rsidRDefault="009415DF" w:rsidP="00002DFA">
            <w:pPr>
              <w:shd w:val="clear" w:color="auto" w:fill="FFFFFF"/>
            </w:pPr>
          </w:p>
          <w:p w14:paraId="06189940" w14:textId="77777777" w:rsidR="009803C8" w:rsidRDefault="00832B69" w:rsidP="00832B69">
            <w:pPr>
              <w:shd w:val="clear" w:color="auto" w:fill="FFFFFF"/>
            </w:pPr>
            <w:r>
              <w:t>No report.</w:t>
            </w:r>
          </w:p>
          <w:p w14:paraId="3292EC85" w14:textId="77777777" w:rsidR="00EB7C08" w:rsidRDefault="00EB7C08" w:rsidP="00832B69">
            <w:pPr>
              <w:shd w:val="clear" w:color="auto" w:fill="FFFFFF"/>
            </w:pPr>
          </w:p>
          <w:p w14:paraId="5BCA657F" w14:textId="03C87097" w:rsidR="00EB7C08" w:rsidRDefault="00AC4A5D" w:rsidP="00832B69">
            <w:pPr>
              <w:shd w:val="clear" w:color="auto" w:fill="FFFFFF"/>
            </w:pPr>
            <w:r>
              <w:t>It would appear that the anti-freeze put in the Committee boat hasn’t worked therefore care to be taken when it is launched and used.</w:t>
            </w:r>
          </w:p>
          <w:p w14:paraId="374C1000" w14:textId="3C66CB34" w:rsidR="00AC4A5D" w:rsidRDefault="00AC4A5D" w:rsidP="00832B69">
            <w:pPr>
              <w:shd w:val="clear" w:color="auto" w:fill="FFFFFF"/>
            </w:pPr>
            <w:r>
              <w:t>The Committee boat to be launched weekend of 8/9</w:t>
            </w:r>
            <w:r w:rsidRPr="00AC4A5D">
              <w:rPr>
                <w:vertAlign w:val="superscript"/>
              </w:rPr>
              <w:t>th</w:t>
            </w:r>
            <w:r>
              <w:t xml:space="preserve"> February including putting the buoys out.</w:t>
            </w:r>
          </w:p>
          <w:p w14:paraId="46D15766" w14:textId="69128E46" w:rsidR="00AC4A5D" w:rsidRDefault="00AC4A5D" w:rsidP="00832B69">
            <w:pPr>
              <w:shd w:val="clear" w:color="auto" w:fill="FFFFFF"/>
            </w:pPr>
            <w:r>
              <w:t>Commodore Rhiann Bramwell thanked  Mike Smith &amp; Peter Bramwell for all their hard work on the buoys.</w:t>
            </w:r>
          </w:p>
          <w:p w14:paraId="20F7757E" w14:textId="2915B291" w:rsidR="00EB7C08" w:rsidRDefault="00EB7C08" w:rsidP="00832B69">
            <w:pPr>
              <w:shd w:val="clear" w:color="auto" w:fill="FFFFFF"/>
            </w:pPr>
          </w:p>
        </w:tc>
        <w:tc>
          <w:tcPr>
            <w:tcW w:w="1006" w:type="dxa"/>
            <w:gridSpan w:val="2"/>
            <w:shd w:val="clear" w:color="auto" w:fill="auto"/>
            <w:tcMar>
              <w:top w:w="100" w:type="dxa"/>
              <w:left w:w="100" w:type="dxa"/>
              <w:bottom w:w="100" w:type="dxa"/>
              <w:right w:w="100" w:type="dxa"/>
            </w:tcMar>
          </w:tcPr>
          <w:p w14:paraId="151DB072" w14:textId="254BF4B6" w:rsidR="007C1CF0" w:rsidRDefault="007C1CF0">
            <w:pPr>
              <w:widowControl w:val="0"/>
              <w:spacing w:line="240" w:lineRule="auto"/>
              <w:jc w:val="both"/>
              <w:rPr>
                <w:b/>
              </w:rPr>
            </w:pPr>
          </w:p>
          <w:p w14:paraId="33904ABB" w14:textId="77777777" w:rsidR="00BD3CAD" w:rsidRDefault="00BD3CAD">
            <w:pPr>
              <w:widowControl w:val="0"/>
              <w:spacing w:line="240" w:lineRule="auto"/>
              <w:jc w:val="both"/>
              <w:rPr>
                <w:b/>
              </w:rPr>
            </w:pPr>
          </w:p>
          <w:p w14:paraId="3EF6298C" w14:textId="77777777" w:rsidR="00BD3CAD" w:rsidRDefault="00BD3CAD">
            <w:pPr>
              <w:widowControl w:val="0"/>
              <w:spacing w:line="240" w:lineRule="auto"/>
              <w:jc w:val="both"/>
              <w:rPr>
                <w:b/>
              </w:rPr>
            </w:pPr>
          </w:p>
          <w:p w14:paraId="3E5AFADD" w14:textId="0D18B977" w:rsidR="00BD3CAD" w:rsidRDefault="00BD3CAD">
            <w:pPr>
              <w:widowControl w:val="0"/>
              <w:spacing w:line="240" w:lineRule="auto"/>
              <w:jc w:val="both"/>
              <w:rPr>
                <w:b/>
              </w:rPr>
            </w:pPr>
          </w:p>
          <w:p w14:paraId="7352E245" w14:textId="77777777" w:rsidR="00BD3CAD" w:rsidRDefault="00BD3CAD">
            <w:pPr>
              <w:widowControl w:val="0"/>
              <w:spacing w:line="240" w:lineRule="auto"/>
              <w:jc w:val="both"/>
              <w:rPr>
                <w:b/>
              </w:rPr>
            </w:pPr>
          </w:p>
          <w:p w14:paraId="19F2FACA" w14:textId="64D545CA" w:rsidR="00BD3CAD" w:rsidRDefault="00BD3CAD">
            <w:pPr>
              <w:widowControl w:val="0"/>
              <w:spacing w:line="240" w:lineRule="auto"/>
              <w:jc w:val="both"/>
              <w:rPr>
                <w:b/>
              </w:rPr>
            </w:pPr>
          </w:p>
        </w:tc>
      </w:tr>
      <w:tr w:rsidR="00F947CF" w14:paraId="1BED1A96" w14:textId="77777777" w:rsidTr="00CA2850">
        <w:trPr>
          <w:gridAfter w:val="1"/>
          <w:wAfter w:w="14" w:type="dxa"/>
          <w:trHeight w:val="20"/>
        </w:trPr>
        <w:tc>
          <w:tcPr>
            <w:tcW w:w="811" w:type="dxa"/>
            <w:shd w:val="clear" w:color="auto" w:fill="auto"/>
            <w:tcMar>
              <w:top w:w="100" w:type="dxa"/>
              <w:left w:w="100" w:type="dxa"/>
              <w:bottom w:w="100" w:type="dxa"/>
              <w:right w:w="100" w:type="dxa"/>
            </w:tcMar>
          </w:tcPr>
          <w:p w14:paraId="257BCE5E" w14:textId="404DB0CC" w:rsidR="00F947CF" w:rsidRDefault="00892323">
            <w:pPr>
              <w:widowControl w:val="0"/>
              <w:spacing w:line="240" w:lineRule="auto"/>
              <w:jc w:val="both"/>
              <w:rPr>
                <w:b/>
              </w:rPr>
            </w:pPr>
            <w:r>
              <w:rPr>
                <w:b/>
              </w:rPr>
              <w:t>13.0</w:t>
            </w:r>
          </w:p>
        </w:tc>
        <w:tc>
          <w:tcPr>
            <w:tcW w:w="7543" w:type="dxa"/>
            <w:shd w:val="clear" w:color="auto" w:fill="auto"/>
            <w:tcMar>
              <w:top w:w="100" w:type="dxa"/>
              <w:left w:w="100" w:type="dxa"/>
              <w:bottom w:w="100" w:type="dxa"/>
              <w:right w:w="100" w:type="dxa"/>
            </w:tcMar>
          </w:tcPr>
          <w:p w14:paraId="575AD7F9" w14:textId="089EAE3D" w:rsidR="00F27D4D" w:rsidRPr="00F27D4D" w:rsidRDefault="00F27D4D" w:rsidP="00832B69">
            <w:pPr>
              <w:widowControl w:val="0"/>
              <w:spacing w:line="240" w:lineRule="auto"/>
              <w:jc w:val="both"/>
              <w:rPr>
                <w:b/>
                <w:bCs/>
                <w:color w:val="222222"/>
                <w:shd w:val="clear" w:color="auto" w:fill="FFFFFF"/>
              </w:rPr>
            </w:pPr>
            <w:r w:rsidRPr="00F27D4D">
              <w:rPr>
                <w:b/>
                <w:bCs/>
                <w:color w:val="222222"/>
                <w:shd w:val="clear" w:color="auto" w:fill="FFFFFF"/>
              </w:rPr>
              <w:t>Social &amp; Galley</w:t>
            </w:r>
          </w:p>
          <w:p w14:paraId="7E7BA7B3" w14:textId="77777777" w:rsidR="00F27D4D" w:rsidRDefault="00F27D4D" w:rsidP="00832B69">
            <w:pPr>
              <w:widowControl w:val="0"/>
              <w:spacing w:line="240" w:lineRule="auto"/>
              <w:jc w:val="both"/>
              <w:rPr>
                <w:color w:val="222222"/>
                <w:shd w:val="clear" w:color="auto" w:fill="FFFFFF"/>
              </w:rPr>
            </w:pPr>
          </w:p>
          <w:p w14:paraId="0722A3C1" w14:textId="77777777" w:rsidR="00F27D4D" w:rsidRDefault="00CF2743" w:rsidP="00AC4A5D">
            <w:pPr>
              <w:widowControl w:val="0"/>
              <w:spacing w:line="240" w:lineRule="auto"/>
              <w:jc w:val="both"/>
            </w:pPr>
            <w:r>
              <w:t>It was decided that non-members would not be able to hire the Club when it included the bar.</w:t>
            </w:r>
          </w:p>
          <w:p w14:paraId="180AE42C" w14:textId="77777777" w:rsidR="00CF2743" w:rsidRDefault="00CF2743" w:rsidP="00AC4A5D">
            <w:pPr>
              <w:widowControl w:val="0"/>
              <w:spacing w:line="240" w:lineRule="auto"/>
              <w:jc w:val="both"/>
            </w:pPr>
            <w:r>
              <w:t>Nick Brook said he would be happy to stock the Galley.</w:t>
            </w:r>
          </w:p>
          <w:p w14:paraId="3233C290" w14:textId="77777777" w:rsidR="00CF2743" w:rsidRDefault="00CF2743" w:rsidP="00AC4A5D">
            <w:pPr>
              <w:widowControl w:val="0"/>
              <w:spacing w:line="240" w:lineRule="auto"/>
              <w:jc w:val="both"/>
            </w:pPr>
            <w:r>
              <w:t>As there is a problem of volunteers to do tea duty, John Groves to investigate ways of providing hot water at the “breakfast” bar.</w:t>
            </w:r>
          </w:p>
          <w:p w14:paraId="7D9191B2" w14:textId="15E30E9F" w:rsidR="00CF2743" w:rsidRDefault="00CF2743" w:rsidP="00AC4A5D">
            <w:pPr>
              <w:widowControl w:val="0"/>
              <w:spacing w:line="240" w:lineRule="auto"/>
              <w:jc w:val="both"/>
            </w:pPr>
          </w:p>
        </w:tc>
        <w:tc>
          <w:tcPr>
            <w:tcW w:w="1006" w:type="dxa"/>
            <w:gridSpan w:val="2"/>
            <w:shd w:val="clear" w:color="auto" w:fill="auto"/>
            <w:tcMar>
              <w:top w:w="100" w:type="dxa"/>
              <w:left w:w="100" w:type="dxa"/>
              <w:bottom w:w="100" w:type="dxa"/>
              <w:right w:w="100" w:type="dxa"/>
            </w:tcMar>
          </w:tcPr>
          <w:p w14:paraId="7D188059" w14:textId="77777777" w:rsidR="00F947CF" w:rsidRDefault="00F947CF">
            <w:pPr>
              <w:widowControl w:val="0"/>
              <w:spacing w:line="240" w:lineRule="auto"/>
              <w:jc w:val="both"/>
              <w:rPr>
                <w:b/>
              </w:rPr>
            </w:pPr>
          </w:p>
          <w:p w14:paraId="249D0623" w14:textId="77777777" w:rsidR="0064495D" w:rsidRDefault="0064495D">
            <w:pPr>
              <w:widowControl w:val="0"/>
              <w:spacing w:line="240" w:lineRule="auto"/>
              <w:jc w:val="both"/>
              <w:rPr>
                <w:b/>
              </w:rPr>
            </w:pPr>
          </w:p>
          <w:p w14:paraId="71B18400" w14:textId="77777777" w:rsidR="009C05F0" w:rsidRDefault="009C05F0">
            <w:pPr>
              <w:widowControl w:val="0"/>
              <w:spacing w:line="240" w:lineRule="auto"/>
              <w:jc w:val="both"/>
              <w:rPr>
                <w:b/>
              </w:rPr>
            </w:pPr>
          </w:p>
          <w:p w14:paraId="548F639B" w14:textId="4FF7CAAE" w:rsidR="006B3653" w:rsidRDefault="006B3653">
            <w:pPr>
              <w:widowControl w:val="0"/>
              <w:spacing w:line="240" w:lineRule="auto"/>
              <w:jc w:val="both"/>
              <w:rPr>
                <w:b/>
              </w:rPr>
            </w:pPr>
          </w:p>
        </w:tc>
      </w:tr>
      <w:tr w:rsidR="00F947CF" w14:paraId="5CE40495" w14:textId="77777777" w:rsidTr="00CF2743">
        <w:trPr>
          <w:gridAfter w:val="1"/>
          <w:wAfter w:w="14" w:type="dxa"/>
          <w:trHeight w:val="1865"/>
        </w:trPr>
        <w:tc>
          <w:tcPr>
            <w:tcW w:w="811" w:type="dxa"/>
            <w:shd w:val="clear" w:color="auto" w:fill="auto"/>
            <w:tcMar>
              <w:top w:w="100" w:type="dxa"/>
              <w:left w:w="100" w:type="dxa"/>
              <w:bottom w:w="100" w:type="dxa"/>
              <w:right w:w="100" w:type="dxa"/>
            </w:tcMar>
          </w:tcPr>
          <w:p w14:paraId="7221A7D5" w14:textId="0E07F9E8" w:rsidR="00F947CF" w:rsidRDefault="00B868DA">
            <w:pPr>
              <w:widowControl w:val="0"/>
              <w:spacing w:line="240" w:lineRule="auto"/>
              <w:jc w:val="both"/>
              <w:rPr>
                <w:b/>
              </w:rPr>
            </w:pPr>
            <w:r>
              <w:rPr>
                <w:b/>
              </w:rPr>
              <w:t>1</w:t>
            </w:r>
            <w:r w:rsidR="00892323">
              <w:rPr>
                <w:b/>
              </w:rPr>
              <w:t>4.0</w:t>
            </w:r>
          </w:p>
        </w:tc>
        <w:tc>
          <w:tcPr>
            <w:tcW w:w="7543" w:type="dxa"/>
            <w:shd w:val="clear" w:color="auto" w:fill="auto"/>
            <w:tcMar>
              <w:top w:w="100" w:type="dxa"/>
              <w:left w:w="100" w:type="dxa"/>
              <w:bottom w:w="100" w:type="dxa"/>
              <w:right w:w="100" w:type="dxa"/>
            </w:tcMar>
          </w:tcPr>
          <w:p w14:paraId="17A7FB02" w14:textId="77777777" w:rsidR="002A6244" w:rsidRDefault="00E809E9" w:rsidP="00ED3513">
            <w:pPr>
              <w:widowControl w:val="0"/>
              <w:spacing w:line="240" w:lineRule="auto"/>
              <w:jc w:val="both"/>
              <w:rPr>
                <w:b/>
              </w:rPr>
            </w:pPr>
            <w:r w:rsidRPr="00E809E9">
              <w:rPr>
                <w:b/>
              </w:rPr>
              <w:t>A.O.B</w:t>
            </w:r>
          </w:p>
          <w:p w14:paraId="6D4545B2" w14:textId="77777777" w:rsidR="00CF2743" w:rsidRDefault="00CF2743" w:rsidP="00ED3513">
            <w:pPr>
              <w:widowControl w:val="0"/>
              <w:spacing w:line="240" w:lineRule="auto"/>
              <w:jc w:val="both"/>
              <w:rPr>
                <w:b/>
              </w:rPr>
            </w:pPr>
          </w:p>
          <w:p w14:paraId="46D29B0D" w14:textId="433D1757" w:rsidR="00CF2743" w:rsidRPr="00CF2743" w:rsidRDefault="00CF2743" w:rsidP="00ED3513">
            <w:pPr>
              <w:widowControl w:val="0"/>
              <w:spacing w:line="240" w:lineRule="auto"/>
              <w:jc w:val="both"/>
              <w:rPr>
                <w:bCs/>
              </w:rPr>
            </w:pPr>
            <w:r w:rsidRPr="00CF2743">
              <w:rPr>
                <w:bCs/>
              </w:rPr>
              <w:t>Graham Kox considered that, after 20 years plus, someone else should take over providing the press report.</w:t>
            </w:r>
          </w:p>
          <w:p w14:paraId="2AE5CCDA" w14:textId="0BBCD910" w:rsidR="00F27D4D" w:rsidRPr="00CF2743" w:rsidRDefault="00CF2743" w:rsidP="00ED3513">
            <w:pPr>
              <w:widowControl w:val="0"/>
              <w:spacing w:line="240" w:lineRule="auto"/>
              <w:jc w:val="both"/>
              <w:rPr>
                <w:bCs/>
              </w:rPr>
            </w:pPr>
            <w:r w:rsidRPr="00CF2743">
              <w:rPr>
                <w:bCs/>
              </w:rPr>
              <w:t>Carli Sutcliffe was still willing to do the Social news.</w:t>
            </w:r>
          </w:p>
          <w:p w14:paraId="1FC4EEFB" w14:textId="7BED3483" w:rsidR="002D44A9" w:rsidRPr="00785DB1" w:rsidRDefault="00EF298E" w:rsidP="00F27D4D">
            <w:pPr>
              <w:widowControl w:val="0"/>
              <w:spacing w:line="240" w:lineRule="auto"/>
              <w:jc w:val="both"/>
              <w:rPr>
                <w:bCs/>
              </w:rPr>
            </w:pPr>
            <w:r>
              <w:rPr>
                <w:bCs/>
              </w:rPr>
              <w:t xml:space="preserve">                                                                                                                                                                                                                                                                                                                                                                                                                                                                                                                                                                                                                                                                                                                                                                          </w:t>
            </w:r>
          </w:p>
        </w:tc>
        <w:tc>
          <w:tcPr>
            <w:tcW w:w="1006" w:type="dxa"/>
            <w:gridSpan w:val="2"/>
            <w:shd w:val="clear" w:color="auto" w:fill="auto"/>
            <w:tcMar>
              <w:top w:w="100" w:type="dxa"/>
              <w:left w:w="100" w:type="dxa"/>
              <w:bottom w:w="100" w:type="dxa"/>
              <w:right w:w="100" w:type="dxa"/>
            </w:tcMar>
          </w:tcPr>
          <w:p w14:paraId="72973710" w14:textId="77777777" w:rsidR="000D2709" w:rsidRDefault="000D2709">
            <w:pPr>
              <w:widowControl w:val="0"/>
              <w:spacing w:line="240" w:lineRule="auto"/>
              <w:jc w:val="both"/>
              <w:rPr>
                <w:b/>
              </w:rPr>
            </w:pPr>
          </w:p>
          <w:p w14:paraId="5E58259D" w14:textId="77777777" w:rsidR="006C5224" w:rsidRDefault="006C5224">
            <w:pPr>
              <w:widowControl w:val="0"/>
              <w:spacing w:line="240" w:lineRule="auto"/>
              <w:jc w:val="both"/>
              <w:rPr>
                <w:b/>
              </w:rPr>
            </w:pPr>
          </w:p>
          <w:p w14:paraId="1F4AEEA0" w14:textId="77777777" w:rsidR="006C5224" w:rsidRDefault="006C5224">
            <w:pPr>
              <w:widowControl w:val="0"/>
              <w:spacing w:line="240" w:lineRule="auto"/>
              <w:jc w:val="both"/>
              <w:rPr>
                <w:b/>
              </w:rPr>
            </w:pPr>
          </w:p>
          <w:p w14:paraId="17525EE3" w14:textId="6A830279" w:rsidR="00FB0F3D" w:rsidRDefault="00FB0F3D">
            <w:pPr>
              <w:widowControl w:val="0"/>
              <w:spacing w:line="240" w:lineRule="auto"/>
              <w:jc w:val="both"/>
              <w:rPr>
                <w:b/>
              </w:rPr>
            </w:pPr>
          </w:p>
          <w:p w14:paraId="1ACAF18E" w14:textId="77777777" w:rsidR="006C5224" w:rsidRDefault="006C5224">
            <w:pPr>
              <w:widowControl w:val="0"/>
              <w:spacing w:line="240" w:lineRule="auto"/>
              <w:jc w:val="both"/>
              <w:rPr>
                <w:b/>
              </w:rPr>
            </w:pPr>
          </w:p>
          <w:p w14:paraId="318B35D8" w14:textId="77777777" w:rsidR="006C5224" w:rsidRDefault="006C5224">
            <w:pPr>
              <w:widowControl w:val="0"/>
              <w:spacing w:line="240" w:lineRule="auto"/>
              <w:jc w:val="both"/>
              <w:rPr>
                <w:b/>
              </w:rPr>
            </w:pPr>
          </w:p>
          <w:p w14:paraId="6110CF0D" w14:textId="11A890CA" w:rsidR="006C5224" w:rsidRDefault="006C5224">
            <w:pPr>
              <w:widowControl w:val="0"/>
              <w:spacing w:line="240" w:lineRule="auto"/>
              <w:jc w:val="both"/>
              <w:rPr>
                <w:b/>
              </w:rPr>
            </w:pPr>
          </w:p>
        </w:tc>
      </w:tr>
      <w:tr w:rsidR="00F947CF" w14:paraId="381E5698" w14:textId="77777777" w:rsidTr="000D2709">
        <w:trPr>
          <w:gridAfter w:val="1"/>
          <w:wAfter w:w="14" w:type="dxa"/>
          <w:trHeight w:val="862"/>
        </w:trPr>
        <w:tc>
          <w:tcPr>
            <w:tcW w:w="811" w:type="dxa"/>
            <w:shd w:val="clear" w:color="auto" w:fill="auto"/>
            <w:tcMar>
              <w:top w:w="100" w:type="dxa"/>
              <w:left w:w="100" w:type="dxa"/>
              <w:bottom w:w="100" w:type="dxa"/>
              <w:right w:w="100" w:type="dxa"/>
            </w:tcMar>
          </w:tcPr>
          <w:p w14:paraId="3290A052" w14:textId="1D7EB42A" w:rsidR="00F947CF" w:rsidRDefault="00B868DA">
            <w:pPr>
              <w:widowControl w:val="0"/>
              <w:spacing w:line="240" w:lineRule="auto"/>
              <w:jc w:val="both"/>
              <w:rPr>
                <w:b/>
              </w:rPr>
            </w:pPr>
            <w:r>
              <w:rPr>
                <w:b/>
              </w:rPr>
              <w:t>1</w:t>
            </w:r>
            <w:r w:rsidR="00892323">
              <w:rPr>
                <w:b/>
              </w:rPr>
              <w:t>5.0</w:t>
            </w:r>
          </w:p>
          <w:p w14:paraId="71633B9C" w14:textId="77777777" w:rsidR="00F947CF" w:rsidRDefault="00F947CF">
            <w:pPr>
              <w:widowControl w:val="0"/>
              <w:spacing w:line="240" w:lineRule="auto"/>
              <w:jc w:val="both"/>
              <w:rPr>
                <w:b/>
              </w:rPr>
            </w:pPr>
          </w:p>
          <w:p w14:paraId="06F2B700" w14:textId="77777777" w:rsidR="00F947CF" w:rsidRDefault="00F947CF">
            <w:pPr>
              <w:widowControl w:val="0"/>
              <w:spacing w:line="240" w:lineRule="auto"/>
              <w:jc w:val="both"/>
              <w:rPr>
                <w:b/>
              </w:rPr>
            </w:pPr>
          </w:p>
        </w:tc>
        <w:tc>
          <w:tcPr>
            <w:tcW w:w="7543" w:type="dxa"/>
            <w:shd w:val="clear" w:color="auto" w:fill="auto"/>
            <w:tcMar>
              <w:top w:w="100" w:type="dxa"/>
              <w:left w:w="100" w:type="dxa"/>
              <w:bottom w:w="100" w:type="dxa"/>
              <w:right w:w="100" w:type="dxa"/>
            </w:tcMar>
          </w:tcPr>
          <w:p w14:paraId="46EF2292" w14:textId="77777777" w:rsidR="006C5224" w:rsidRDefault="006C5224">
            <w:pPr>
              <w:widowControl w:val="0"/>
              <w:spacing w:line="240" w:lineRule="auto"/>
              <w:jc w:val="both"/>
              <w:rPr>
                <w:b/>
              </w:rPr>
            </w:pPr>
          </w:p>
          <w:p w14:paraId="2863410F" w14:textId="63646B1D" w:rsidR="00F947CF" w:rsidRDefault="000B3E91">
            <w:pPr>
              <w:widowControl w:val="0"/>
              <w:spacing w:line="240" w:lineRule="auto"/>
              <w:jc w:val="both"/>
              <w:rPr>
                <w:b/>
              </w:rPr>
            </w:pPr>
            <w:r w:rsidRPr="000B3E91">
              <w:rPr>
                <w:b/>
              </w:rPr>
              <w:t xml:space="preserve">Date of Next Meeting: </w:t>
            </w:r>
          </w:p>
          <w:p w14:paraId="34F732B5" w14:textId="77777777" w:rsidR="00DE1C68" w:rsidRDefault="00DE1C68">
            <w:pPr>
              <w:widowControl w:val="0"/>
              <w:spacing w:line="240" w:lineRule="auto"/>
              <w:jc w:val="both"/>
              <w:rPr>
                <w:b/>
              </w:rPr>
            </w:pPr>
          </w:p>
          <w:p w14:paraId="47B9EB27" w14:textId="6EF5775E" w:rsidR="00DE1C68" w:rsidRPr="000B3E91" w:rsidRDefault="00DE1C68">
            <w:pPr>
              <w:widowControl w:val="0"/>
              <w:spacing w:line="240" w:lineRule="auto"/>
              <w:jc w:val="both"/>
              <w:rPr>
                <w:b/>
              </w:rPr>
            </w:pPr>
            <w:r>
              <w:rPr>
                <w:b/>
              </w:rPr>
              <w:t>3</w:t>
            </w:r>
            <w:r w:rsidRPr="00DE1C68">
              <w:rPr>
                <w:b/>
                <w:vertAlign w:val="superscript"/>
              </w:rPr>
              <w:t>rd</w:t>
            </w:r>
            <w:r>
              <w:rPr>
                <w:b/>
              </w:rPr>
              <w:t xml:space="preserve"> March 2025 via Zoom,</w:t>
            </w:r>
          </w:p>
          <w:p w14:paraId="05DF6B5A" w14:textId="67260C2C" w:rsidR="00F6345D" w:rsidRPr="000B3E91" w:rsidRDefault="00F6345D">
            <w:pPr>
              <w:widowControl w:val="0"/>
              <w:spacing w:line="240" w:lineRule="auto"/>
              <w:jc w:val="both"/>
              <w:rPr>
                <w:b/>
              </w:rPr>
            </w:pPr>
          </w:p>
          <w:p w14:paraId="4F335F17" w14:textId="4E93921B" w:rsidR="00113A38" w:rsidRDefault="00113A38">
            <w:pPr>
              <w:widowControl w:val="0"/>
              <w:spacing w:line="240" w:lineRule="auto"/>
              <w:jc w:val="both"/>
              <w:rPr>
                <w:bCs/>
              </w:rPr>
            </w:pPr>
            <w:r w:rsidRPr="00C70898">
              <w:rPr>
                <w:bCs/>
              </w:rPr>
              <w:t>.</w:t>
            </w:r>
          </w:p>
          <w:p w14:paraId="691110D0" w14:textId="064DA2AC" w:rsidR="00231683" w:rsidRPr="00C70898" w:rsidRDefault="00231683" w:rsidP="008E7472">
            <w:pPr>
              <w:widowControl w:val="0"/>
              <w:spacing w:line="240" w:lineRule="auto"/>
              <w:jc w:val="both"/>
              <w:rPr>
                <w:bCs/>
                <w:highlight w:val="white"/>
              </w:rPr>
            </w:pPr>
          </w:p>
        </w:tc>
        <w:tc>
          <w:tcPr>
            <w:tcW w:w="1006" w:type="dxa"/>
            <w:gridSpan w:val="2"/>
            <w:shd w:val="clear" w:color="auto" w:fill="auto"/>
            <w:tcMar>
              <w:top w:w="100" w:type="dxa"/>
              <w:left w:w="100" w:type="dxa"/>
              <w:bottom w:w="100" w:type="dxa"/>
              <w:right w:w="100" w:type="dxa"/>
            </w:tcMar>
          </w:tcPr>
          <w:p w14:paraId="47170A14" w14:textId="54509D22" w:rsidR="00113A38" w:rsidRDefault="00113A38" w:rsidP="00665627">
            <w:pPr>
              <w:widowControl w:val="0"/>
              <w:spacing w:line="240" w:lineRule="auto"/>
              <w:jc w:val="both"/>
              <w:rPr>
                <w:b/>
              </w:rPr>
            </w:pPr>
          </w:p>
          <w:p w14:paraId="0B32D4E7" w14:textId="2E2EE386" w:rsidR="00113A38" w:rsidRDefault="00113A38" w:rsidP="00665627">
            <w:pPr>
              <w:widowControl w:val="0"/>
              <w:spacing w:line="240" w:lineRule="auto"/>
              <w:jc w:val="both"/>
              <w:rPr>
                <w:b/>
              </w:rPr>
            </w:pPr>
          </w:p>
        </w:tc>
      </w:tr>
      <w:tr w:rsidR="00F947CF" w14:paraId="66A3FEED" w14:textId="77777777" w:rsidTr="000D2709">
        <w:trPr>
          <w:gridAfter w:val="1"/>
          <w:wAfter w:w="14" w:type="dxa"/>
          <w:trHeight w:val="26"/>
        </w:trPr>
        <w:tc>
          <w:tcPr>
            <w:tcW w:w="811" w:type="dxa"/>
            <w:shd w:val="clear" w:color="auto" w:fill="auto"/>
            <w:tcMar>
              <w:top w:w="100" w:type="dxa"/>
              <w:left w:w="100" w:type="dxa"/>
              <w:bottom w:w="100" w:type="dxa"/>
              <w:right w:w="100" w:type="dxa"/>
            </w:tcMar>
          </w:tcPr>
          <w:p w14:paraId="7EECD34A" w14:textId="2D07A636" w:rsidR="00F947CF" w:rsidRDefault="00F947CF">
            <w:pPr>
              <w:widowControl w:val="0"/>
              <w:spacing w:line="240" w:lineRule="auto"/>
              <w:jc w:val="both"/>
              <w:rPr>
                <w:b/>
              </w:rPr>
            </w:pPr>
          </w:p>
        </w:tc>
        <w:tc>
          <w:tcPr>
            <w:tcW w:w="7543" w:type="dxa"/>
            <w:shd w:val="clear" w:color="auto" w:fill="auto"/>
            <w:tcMar>
              <w:top w:w="100" w:type="dxa"/>
              <w:left w:w="100" w:type="dxa"/>
              <w:bottom w:w="100" w:type="dxa"/>
              <w:right w:w="100" w:type="dxa"/>
            </w:tcMar>
          </w:tcPr>
          <w:p w14:paraId="5E72C86C" w14:textId="5EB63861" w:rsidR="00F947CF" w:rsidRDefault="00F947CF" w:rsidP="00C83D25">
            <w:pPr>
              <w:widowControl w:val="0"/>
              <w:spacing w:line="240" w:lineRule="auto"/>
              <w:jc w:val="both"/>
              <w:rPr>
                <w:b/>
              </w:rPr>
            </w:pPr>
          </w:p>
        </w:tc>
        <w:tc>
          <w:tcPr>
            <w:tcW w:w="1006" w:type="dxa"/>
            <w:gridSpan w:val="2"/>
            <w:shd w:val="clear" w:color="auto" w:fill="auto"/>
            <w:tcMar>
              <w:top w:w="100" w:type="dxa"/>
              <w:left w:w="100" w:type="dxa"/>
              <w:bottom w:w="100" w:type="dxa"/>
              <w:right w:w="100" w:type="dxa"/>
            </w:tcMar>
          </w:tcPr>
          <w:p w14:paraId="747FD1E4" w14:textId="77777777" w:rsidR="00F947CF" w:rsidRDefault="00F947CF">
            <w:pPr>
              <w:widowControl w:val="0"/>
              <w:spacing w:line="240" w:lineRule="auto"/>
              <w:jc w:val="both"/>
              <w:rPr>
                <w:b/>
              </w:rPr>
            </w:pPr>
          </w:p>
        </w:tc>
      </w:tr>
      <w:tr w:rsidR="00F947CF" w14:paraId="0A7D509E" w14:textId="77777777" w:rsidTr="000B3E91">
        <w:trPr>
          <w:gridAfter w:val="1"/>
          <w:wAfter w:w="14" w:type="dxa"/>
          <w:trHeight w:val="20"/>
        </w:trPr>
        <w:tc>
          <w:tcPr>
            <w:tcW w:w="811" w:type="dxa"/>
            <w:shd w:val="clear" w:color="auto" w:fill="auto"/>
            <w:tcMar>
              <w:top w:w="100" w:type="dxa"/>
              <w:left w:w="100" w:type="dxa"/>
              <w:bottom w:w="100" w:type="dxa"/>
              <w:right w:w="100" w:type="dxa"/>
            </w:tcMar>
          </w:tcPr>
          <w:p w14:paraId="3C77C7E7" w14:textId="6609D474" w:rsidR="00F947CF" w:rsidRDefault="00B868DA">
            <w:pPr>
              <w:widowControl w:val="0"/>
              <w:spacing w:line="240" w:lineRule="auto"/>
              <w:jc w:val="both"/>
              <w:rPr>
                <w:b/>
              </w:rPr>
            </w:pPr>
            <w:r>
              <w:rPr>
                <w:b/>
              </w:rPr>
              <w:t>1</w:t>
            </w:r>
            <w:r w:rsidR="000D2709">
              <w:rPr>
                <w:b/>
              </w:rPr>
              <w:t>6</w:t>
            </w:r>
            <w:r>
              <w:rPr>
                <w:b/>
              </w:rPr>
              <w:t>.0</w:t>
            </w:r>
          </w:p>
        </w:tc>
        <w:tc>
          <w:tcPr>
            <w:tcW w:w="7543" w:type="dxa"/>
            <w:shd w:val="clear" w:color="auto" w:fill="auto"/>
            <w:tcMar>
              <w:top w:w="100" w:type="dxa"/>
              <w:left w:w="100" w:type="dxa"/>
              <w:bottom w:w="100" w:type="dxa"/>
              <w:right w:w="100" w:type="dxa"/>
            </w:tcMar>
          </w:tcPr>
          <w:p w14:paraId="5A3CC1C8" w14:textId="4372C4DC" w:rsidR="00F947CF" w:rsidRDefault="00B868DA" w:rsidP="00C83D25">
            <w:pPr>
              <w:widowControl w:val="0"/>
              <w:spacing w:line="240" w:lineRule="auto"/>
              <w:jc w:val="both"/>
              <w:rPr>
                <w:b/>
              </w:rPr>
            </w:pPr>
            <w:r>
              <w:rPr>
                <w:b/>
              </w:rPr>
              <w:t xml:space="preserve">End of meeting: </w:t>
            </w:r>
            <w:r w:rsidR="00FB0F3D">
              <w:rPr>
                <w:b/>
              </w:rPr>
              <w:t>2</w:t>
            </w:r>
            <w:r w:rsidR="00DE1C68">
              <w:rPr>
                <w:b/>
              </w:rPr>
              <w:t>0.50</w:t>
            </w:r>
            <w:r w:rsidR="000B3E91">
              <w:rPr>
                <w:b/>
              </w:rPr>
              <w:t>pm</w:t>
            </w:r>
          </w:p>
        </w:tc>
        <w:tc>
          <w:tcPr>
            <w:tcW w:w="1006" w:type="dxa"/>
            <w:gridSpan w:val="2"/>
            <w:shd w:val="clear" w:color="auto" w:fill="auto"/>
            <w:tcMar>
              <w:top w:w="100" w:type="dxa"/>
              <w:left w:w="100" w:type="dxa"/>
              <w:bottom w:w="100" w:type="dxa"/>
              <w:right w:w="100" w:type="dxa"/>
            </w:tcMar>
          </w:tcPr>
          <w:p w14:paraId="67E2FFD4" w14:textId="77777777" w:rsidR="00F947CF" w:rsidRDefault="00F947CF">
            <w:pPr>
              <w:widowControl w:val="0"/>
              <w:spacing w:line="240" w:lineRule="auto"/>
              <w:jc w:val="both"/>
              <w:rPr>
                <w:b/>
              </w:rPr>
            </w:pPr>
          </w:p>
        </w:tc>
      </w:tr>
    </w:tbl>
    <w:p w14:paraId="5D33FFBA" w14:textId="77777777" w:rsidR="00A72FCB" w:rsidRDefault="00A72FCB" w:rsidP="000B3E91">
      <w:pPr>
        <w:jc w:val="center"/>
      </w:pPr>
    </w:p>
    <w:p w14:paraId="75DAAA0F" w14:textId="32F0DBFB" w:rsidR="000B3E91" w:rsidRDefault="000B3E91" w:rsidP="000B3E91">
      <w:pPr>
        <w:jc w:val="center"/>
      </w:pPr>
      <w:r>
        <w:t xml:space="preserve">Accepted by the Committee </w:t>
      </w:r>
      <w:r>
        <w:rPr>
          <w:color w:val="FF0000"/>
        </w:rPr>
        <w:t>DATE</w:t>
      </w:r>
      <w:r>
        <w:t xml:space="preserve">. </w:t>
      </w:r>
    </w:p>
    <w:p w14:paraId="7E21BC80" w14:textId="178A2CEE" w:rsidR="00F947CF" w:rsidRDefault="000B3E91" w:rsidP="000B3E91">
      <w:pPr>
        <w:jc w:val="both"/>
      </w:pPr>
      <w:r>
        <w:t xml:space="preserve">                                           Signed on behalf of the Commodore by</w:t>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r>
      <w:r w:rsidR="003714AD">
        <w:tab/>
        <w:t xml:space="preserve">    </w:t>
      </w:r>
    </w:p>
    <w:sectPr w:rsidR="00F947CF" w:rsidSect="00884C89">
      <w:headerReference w:type="default" r:id="rId8"/>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2F8E3" w14:textId="77777777" w:rsidR="000274B9" w:rsidRDefault="000274B9">
      <w:pPr>
        <w:spacing w:line="240" w:lineRule="auto"/>
      </w:pPr>
      <w:r>
        <w:separator/>
      </w:r>
    </w:p>
  </w:endnote>
  <w:endnote w:type="continuationSeparator" w:id="0">
    <w:p w14:paraId="7E77C740" w14:textId="77777777" w:rsidR="000274B9" w:rsidRDefault="00027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6B478" w14:textId="77777777" w:rsidR="000274B9" w:rsidRDefault="000274B9">
      <w:pPr>
        <w:spacing w:line="240" w:lineRule="auto"/>
      </w:pPr>
      <w:r>
        <w:separator/>
      </w:r>
    </w:p>
  </w:footnote>
  <w:footnote w:type="continuationSeparator" w:id="0">
    <w:p w14:paraId="5F9290AE" w14:textId="77777777" w:rsidR="000274B9" w:rsidRDefault="000274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9EAE" w14:textId="77777777" w:rsidR="00F947CF" w:rsidRDefault="00F947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663"/>
    <w:multiLevelType w:val="hybridMultilevel"/>
    <w:tmpl w:val="5AA0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73095"/>
    <w:multiLevelType w:val="hybridMultilevel"/>
    <w:tmpl w:val="26B444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B3E89"/>
    <w:multiLevelType w:val="multilevel"/>
    <w:tmpl w:val="9A4C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304D9F"/>
    <w:multiLevelType w:val="hybridMultilevel"/>
    <w:tmpl w:val="49300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B6BFA"/>
    <w:multiLevelType w:val="hybridMultilevel"/>
    <w:tmpl w:val="338862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EB7992"/>
    <w:multiLevelType w:val="multilevel"/>
    <w:tmpl w:val="625E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7069BE"/>
    <w:multiLevelType w:val="multilevel"/>
    <w:tmpl w:val="C402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34339"/>
    <w:multiLevelType w:val="multilevel"/>
    <w:tmpl w:val="6DAA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F402EA"/>
    <w:multiLevelType w:val="hybridMultilevel"/>
    <w:tmpl w:val="FE36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814C4"/>
    <w:multiLevelType w:val="multilevel"/>
    <w:tmpl w:val="CEA6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457A25"/>
    <w:multiLevelType w:val="hybridMultilevel"/>
    <w:tmpl w:val="30E8AA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A97801"/>
    <w:multiLevelType w:val="hybridMultilevel"/>
    <w:tmpl w:val="0308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36A55"/>
    <w:multiLevelType w:val="hybridMultilevel"/>
    <w:tmpl w:val="30F2F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4E616E"/>
    <w:multiLevelType w:val="hybridMultilevel"/>
    <w:tmpl w:val="248A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B10BD"/>
    <w:multiLevelType w:val="multilevel"/>
    <w:tmpl w:val="9780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3F4258"/>
    <w:multiLevelType w:val="multilevel"/>
    <w:tmpl w:val="BDD8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236ED4"/>
    <w:multiLevelType w:val="hybridMultilevel"/>
    <w:tmpl w:val="0C72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574B09"/>
    <w:multiLevelType w:val="multilevel"/>
    <w:tmpl w:val="D7B6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C40B0E"/>
    <w:multiLevelType w:val="multilevel"/>
    <w:tmpl w:val="78F0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086C44"/>
    <w:multiLevelType w:val="hybridMultilevel"/>
    <w:tmpl w:val="7D9E85CA"/>
    <w:lvl w:ilvl="0" w:tplc="08090001">
      <w:start w:val="1"/>
      <w:numFmt w:val="bullet"/>
      <w:lvlText w:val=""/>
      <w:lvlJc w:val="left"/>
      <w:pPr>
        <w:ind w:left="6456" w:hanging="360"/>
      </w:pPr>
      <w:rPr>
        <w:rFonts w:ascii="Symbol" w:hAnsi="Symbol" w:hint="default"/>
      </w:rPr>
    </w:lvl>
    <w:lvl w:ilvl="1" w:tplc="08090003" w:tentative="1">
      <w:start w:val="1"/>
      <w:numFmt w:val="bullet"/>
      <w:lvlText w:val="o"/>
      <w:lvlJc w:val="left"/>
      <w:pPr>
        <w:ind w:left="7176" w:hanging="360"/>
      </w:pPr>
      <w:rPr>
        <w:rFonts w:ascii="Courier New" w:hAnsi="Courier New" w:cs="Courier New" w:hint="default"/>
      </w:rPr>
    </w:lvl>
    <w:lvl w:ilvl="2" w:tplc="08090005" w:tentative="1">
      <w:start w:val="1"/>
      <w:numFmt w:val="bullet"/>
      <w:lvlText w:val=""/>
      <w:lvlJc w:val="left"/>
      <w:pPr>
        <w:ind w:left="7896" w:hanging="360"/>
      </w:pPr>
      <w:rPr>
        <w:rFonts w:ascii="Wingdings" w:hAnsi="Wingdings" w:hint="default"/>
      </w:rPr>
    </w:lvl>
    <w:lvl w:ilvl="3" w:tplc="08090001" w:tentative="1">
      <w:start w:val="1"/>
      <w:numFmt w:val="bullet"/>
      <w:lvlText w:val=""/>
      <w:lvlJc w:val="left"/>
      <w:pPr>
        <w:ind w:left="8616" w:hanging="360"/>
      </w:pPr>
      <w:rPr>
        <w:rFonts w:ascii="Symbol" w:hAnsi="Symbol" w:hint="default"/>
      </w:rPr>
    </w:lvl>
    <w:lvl w:ilvl="4" w:tplc="08090003" w:tentative="1">
      <w:start w:val="1"/>
      <w:numFmt w:val="bullet"/>
      <w:lvlText w:val="o"/>
      <w:lvlJc w:val="left"/>
      <w:pPr>
        <w:ind w:left="9336" w:hanging="360"/>
      </w:pPr>
      <w:rPr>
        <w:rFonts w:ascii="Courier New" w:hAnsi="Courier New" w:cs="Courier New" w:hint="default"/>
      </w:rPr>
    </w:lvl>
    <w:lvl w:ilvl="5" w:tplc="08090005" w:tentative="1">
      <w:start w:val="1"/>
      <w:numFmt w:val="bullet"/>
      <w:lvlText w:val=""/>
      <w:lvlJc w:val="left"/>
      <w:pPr>
        <w:ind w:left="10056" w:hanging="360"/>
      </w:pPr>
      <w:rPr>
        <w:rFonts w:ascii="Wingdings" w:hAnsi="Wingdings" w:hint="default"/>
      </w:rPr>
    </w:lvl>
    <w:lvl w:ilvl="6" w:tplc="08090001" w:tentative="1">
      <w:start w:val="1"/>
      <w:numFmt w:val="bullet"/>
      <w:lvlText w:val=""/>
      <w:lvlJc w:val="left"/>
      <w:pPr>
        <w:ind w:left="10776" w:hanging="360"/>
      </w:pPr>
      <w:rPr>
        <w:rFonts w:ascii="Symbol" w:hAnsi="Symbol" w:hint="default"/>
      </w:rPr>
    </w:lvl>
    <w:lvl w:ilvl="7" w:tplc="08090003" w:tentative="1">
      <w:start w:val="1"/>
      <w:numFmt w:val="bullet"/>
      <w:lvlText w:val="o"/>
      <w:lvlJc w:val="left"/>
      <w:pPr>
        <w:ind w:left="11496" w:hanging="360"/>
      </w:pPr>
      <w:rPr>
        <w:rFonts w:ascii="Courier New" w:hAnsi="Courier New" w:cs="Courier New" w:hint="default"/>
      </w:rPr>
    </w:lvl>
    <w:lvl w:ilvl="8" w:tplc="08090005" w:tentative="1">
      <w:start w:val="1"/>
      <w:numFmt w:val="bullet"/>
      <w:lvlText w:val=""/>
      <w:lvlJc w:val="left"/>
      <w:pPr>
        <w:ind w:left="12216" w:hanging="360"/>
      </w:pPr>
      <w:rPr>
        <w:rFonts w:ascii="Wingdings" w:hAnsi="Wingdings" w:hint="default"/>
      </w:rPr>
    </w:lvl>
  </w:abstractNum>
  <w:abstractNum w:abstractNumId="20" w15:restartNumberingAfterBreak="0">
    <w:nsid w:val="332B470C"/>
    <w:multiLevelType w:val="multilevel"/>
    <w:tmpl w:val="BC14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8A698C"/>
    <w:multiLevelType w:val="multilevel"/>
    <w:tmpl w:val="DB8E67B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496A81"/>
    <w:multiLevelType w:val="multilevel"/>
    <w:tmpl w:val="3BB4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4250FC"/>
    <w:multiLevelType w:val="multilevel"/>
    <w:tmpl w:val="256C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F914E3"/>
    <w:multiLevelType w:val="hybridMultilevel"/>
    <w:tmpl w:val="F4785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DC6CA8"/>
    <w:multiLevelType w:val="multilevel"/>
    <w:tmpl w:val="6D3C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9B0E85"/>
    <w:multiLevelType w:val="multilevel"/>
    <w:tmpl w:val="7BE4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032AC3"/>
    <w:multiLevelType w:val="hybridMultilevel"/>
    <w:tmpl w:val="5318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512C9"/>
    <w:multiLevelType w:val="hybridMultilevel"/>
    <w:tmpl w:val="5560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D873EE"/>
    <w:multiLevelType w:val="hybridMultilevel"/>
    <w:tmpl w:val="A3267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0E7D2D"/>
    <w:multiLevelType w:val="hybridMultilevel"/>
    <w:tmpl w:val="6680AE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087939"/>
    <w:multiLevelType w:val="multilevel"/>
    <w:tmpl w:val="9118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D4023A"/>
    <w:multiLevelType w:val="hybridMultilevel"/>
    <w:tmpl w:val="23FE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1F47FE"/>
    <w:multiLevelType w:val="multilevel"/>
    <w:tmpl w:val="230A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9E4DA2"/>
    <w:multiLevelType w:val="multilevel"/>
    <w:tmpl w:val="E9388E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0D394B"/>
    <w:multiLevelType w:val="hybridMultilevel"/>
    <w:tmpl w:val="4684C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3A5F57"/>
    <w:multiLevelType w:val="hybridMultilevel"/>
    <w:tmpl w:val="A6D4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FA55CC"/>
    <w:multiLevelType w:val="multilevel"/>
    <w:tmpl w:val="6292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3C4880"/>
    <w:multiLevelType w:val="multilevel"/>
    <w:tmpl w:val="4CB08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3B6FB9"/>
    <w:multiLevelType w:val="hybridMultilevel"/>
    <w:tmpl w:val="77B00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6444A7"/>
    <w:multiLevelType w:val="hybridMultilevel"/>
    <w:tmpl w:val="156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8F6D82"/>
    <w:multiLevelType w:val="hybridMultilevel"/>
    <w:tmpl w:val="BE84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912FB"/>
    <w:multiLevelType w:val="multilevel"/>
    <w:tmpl w:val="A9303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9547F88"/>
    <w:multiLevelType w:val="hybridMultilevel"/>
    <w:tmpl w:val="B8DC4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B815D3"/>
    <w:multiLevelType w:val="multilevel"/>
    <w:tmpl w:val="EF3A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5668EA"/>
    <w:multiLevelType w:val="hybridMultilevel"/>
    <w:tmpl w:val="F6CA4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660B9D"/>
    <w:multiLevelType w:val="hybridMultilevel"/>
    <w:tmpl w:val="C200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D140A3"/>
    <w:multiLevelType w:val="hybridMultilevel"/>
    <w:tmpl w:val="653AF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F92724"/>
    <w:multiLevelType w:val="multilevel"/>
    <w:tmpl w:val="B0CC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6D0A11"/>
    <w:multiLevelType w:val="hybridMultilevel"/>
    <w:tmpl w:val="C522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08030">
    <w:abstractNumId w:val="42"/>
  </w:num>
  <w:num w:numId="2" w16cid:durableId="778257757">
    <w:abstractNumId w:val="0"/>
  </w:num>
  <w:num w:numId="3" w16cid:durableId="439034784">
    <w:abstractNumId w:val="47"/>
  </w:num>
  <w:num w:numId="4" w16cid:durableId="674385479">
    <w:abstractNumId w:val="11"/>
  </w:num>
  <w:num w:numId="5" w16cid:durableId="1178618656">
    <w:abstractNumId w:val="41"/>
  </w:num>
  <w:num w:numId="6" w16cid:durableId="1174295601">
    <w:abstractNumId w:val="29"/>
  </w:num>
  <w:num w:numId="7" w16cid:durableId="1361400246">
    <w:abstractNumId w:val="28"/>
  </w:num>
  <w:num w:numId="8" w16cid:durableId="1364020096">
    <w:abstractNumId w:val="3"/>
  </w:num>
  <w:num w:numId="9" w16cid:durableId="1243373990">
    <w:abstractNumId w:val="4"/>
  </w:num>
  <w:num w:numId="10" w16cid:durableId="2080592609">
    <w:abstractNumId w:val="19"/>
  </w:num>
  <w:num w:numId="11" w16cid:durableId="622662019">
    <w:abstractNumId w:val="49"/>
  </w:num>
  <w:num w:numId="12" w16cid:durableId="2013557076">
    <w:abstractNumId w:val="1"/>
  </w:num>
  <w:num w:numId="13" w16cid:durableId="619460297">
    <w:abstractNumId w:val="23"/>
  </w:num>
  <w:num w:numId="14" w16cid:durableId="870650492">
    <w:abstractNumId w:val="44"/>
  </w:num>
  <w:num w:numId="15" w16cid:durableId="2098164569">
    <w:abstractNumId w:val="8"/>
  </w:num>
  <w:num w:numId="16" w16cid:durableId="1236741728">
    <w:abstractNumId w:val="13"/>
  </w:num>
  <w:num w:numId="17" w16cid:durableId="29914338">
    <w:abstractNumId w:val="46"/>
  </w:num>
  <w:num w:numId="18" w16cid:durableId="1614441529">
    <w:abstractNumId w:val="24"/>
  </w:num>
  <w:num w:numId="19" w16cid:durableId="1359697938">
    <w:abstractNumId w:val="16"/>
  </w:num>
  <w:num w:numId="20" w16cid:durableId="1732655069">
    <w:abstractNumId w:val="43"/>
  </w:num>
  <w:num w:numId="21" w16cid:durableId="1253199272">
    <w:abstractNumId w:val="12"/>
  </w:num>
  <w:num w:numId="22" w16cid:durableId="820970177">
    <w:abstractNumId w:val="39"/>
  </w:num>
  <w:num w:numId="23" w16cid:durableId="506680282">
    <w:abstractNumId w:val="27"/>
  </w:num>
  <w:num w:numId="24" w16cid:durableId="1342198992">
    <w:abstractNumId w:val="20"/>
  </w:num>
  <w:num w:numId="25" w16cid:durableId="724259601">
    <w:abstractNumId w:val="35"/>
  </w:num>
  <w:num w:numId="26" w16cid:durableId="893780825">
    <w:abstractNumId w:val="48"/>
  </w:num>
  <w:num w:numId="27" w16cid:durableId="598025468">
    <w:abstractNumId w:val="32"/>
  </w:num>
  <w:num w:numId="28" w16cid:durableId="1346860500">
    <w:abstractNumId w:val="6"/>
  </w:num>
  <w:num w:numId="29" w16cid:durableId="14353776">
    <w:abstractNumId w:val="37"/>
  </w:num>
  <w:num w:numId="30" w16cid:durableId="944963768">
    <w:abstractNumId w:val="21"/>
  </w:num>
  <w:num w:numId="31" w16cid:durableId="1221794078">
    <w:abstractNumId w:val="34"/>
  </w:num>
  <w:num w:numId="32" w16cid:durableId="1744596893">
    <w:abstractNumId w:val="2"/>
  </w:num>
  <w:num w:numId="33" w16cid:durableId="527378574">
    <w:abstractNumId w:val="33"/>
  </w:num>
  <w:num w:numId="34" w16cid:durableId="772749428">
    <w:abstractNumId w:val="31"/>
  </w:num>
  <w:num w:numId="35" w16cid:durableId="2041394670">
    <w:abstractNumId w:val="18"/>
  </w:num>
  <w:num w:numId="36" w16cid:durableId="781800400">
    <w:abstractNumId w:val="10"/>
  </w:num>
  <w:num w:numId="37" w16cid:durableId="489638736">
    <w:abstractNumId w:val="15"/>
  </w:num>
  <w:num w:numId="38" w16cid:durableId="88897166">
    <w:abstractNumId w:val="22"/>
  </w:num>
  <w:num w:numId="39" w16cid:durableId="192616527">
    <w:abstractNumId w:val="14"/>
  </w:num>
  <w:num w:numId="40" w16cid:durableId="1234437782">
    <w:abstractNumId w:val="40"/>
  </w:num>
  <w:num w:numId="41" w16cid:durableId="1264461938">
    <w:abstractNumId w:val="36"/>
  </w:num>
  <w:num w:numId="42" w16cid:durableId="1848210445">
    <w:abstractNumId w:val="7"/>
  </w:num>
  <w:num w:numId="43" w16cid:durableId="1217861899">
    <w:abstractNumId w:val="17"/>
  </w:num>
  <w:num w:numId="44" w16cid:durableId="1000886503">
    <w:abstractNumId w:val="45"/>
  </w:num>
  <w:num w:numId="45" w16cid:durableId="921723824">
    <w:abstractNumId w:val="9"/>
  </w:num>
  <w:num w:numId="46" w16cid:durableId="1234314064">
    <w:abstractNumId w:val="26"/>
  </w:num>
  <w:num w:numId="47" w16cid:durableId="1797094543">
    <w:abstractNumId w:val="38"/>
  </w:num>
  <w:num w:numId="48" w16cid:durableId="1211645292">
    <w:abstractNumId w:val="5"/>
  </w:num>
  <w:num w:numId="49" w16cid:durableId="381364888">
    <w:abstractNumId w:val="30"/>
  </w:num>
  <w:num w:numId="50" w16cid:durableId="1589305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CF"/>
    <w:rsid w:val="00002DFA"/>
    <w:rsid w:val="00006AA6"/>
    <w:rsid w:val="00010EC7"/>
    <w:rsid w:val="000151EC"/>
    <w:rsid w:val="00015761"/>
    <w:rsid w:val="00017B19"/>
    <w:rsid w:val="00026754"/>
    <w:rsid w:val="00026E5F"/>
    <w:rsid w:val="000274B9"/>
    <w:rsid w:val="00027ED6"/>
    <w:rsid w:val="00030F14"/>
    <w:rsid w:val="0003432B"/>
    <w:rsid w:val="00035486"/>
    <w:rsid w:val="000463B7"/>
    <w:rsid w:val="00052911"/>
    <w:rsid w:val="00063236"/>
    <w:rsid w:val="00063356"/>
    <w:rsid w:val="0006446C"/>
    <w:rsid w:val="000645DC"/>
    <w:rsid w:val="00065149"/>
    <w:rsid w:val="00066439"/>
    <w:rsid w:val="000707B6"/>
    <w:rsid w:val="0007305A"/>
    <w:rsid w:val="000826E9"/>
    <w:rsid w:val="00083C58"/>
    <w:rsid w:val="00085FBA"/>
    <w:rsid w:val="00086E2F"/>
    <w:rsid w:val="00087D7C"/>
    <w:rsid w:val="0009373A"/>
    <w:rsid w:val="0009671B"/>
    <w:rsid w:val="000A25C5"/>
    <w:rsid w:val="000A41B6"/>
    <w:rsid w:val="000B3E91"/>
    <w:rsid w:val="000B76ED"/>
    <w:rsid w:val="000C4875"/>
    <w:rsid w:val="000D2709"/>
    <w:rsid w:val="000D281C"/>
    <w:rsid w:val="000D494D"/>
    <w:rsid w:val="000D4AFA"/>
    <w:rsid w:val="000E707E"/>
    <w:rsid w:val="000F6D3C"/>
    <w:rsid w:val="00102A01"/>
    <w:rsid w:val="00105D0A"/>
    <w:rsid w:val="00107BD6"/>
    <w:rsid w:val="00113A38"/>
    <w:rsid w:val="00114D33"/>
    <w:rsid w:val="00116BB3"/>
    <w:rsid w:val="00122EEA"/>
    <w:rsid w:val="0012440E"/>
    <w:rsid w:val="0013241E"/>
    <w:rsid w:val="00133CF6"/>
    <w:rsid w:val="0014453E"/>
    <w:rsid w:val="001450E5"/>
    <w:rsid w:val="001467C9"/>
    <w:rsid w:val="0015789E"/>
    <w:rsid w:val="00162B17"/>
    <w:rsid w:val="00167EF7"/>
    <w:rsid w:val="00177D19"/>
    <w:rsid w:val="00195162"/>
    <w:rsid w:val="001A330B"/>
    <w:rsid w:val="001A3464"/>
    <w:rsid w:val="001B584E"/>
    <w:rsid w:val="001B652D"/>
    <w:rsid w:val="001B708A"/>
    <w:rsid w:val="001C48F6"/>
    <w:rsid w:val="001C71DA"/>
    <w:rsid w:val="001D120B"/>
    <w:rsid w:val="001D3A30"/>
    <w:rsid w:val="001D4336"/>
    <w:rsid w:val="001D4EA8"/>
    <w:rsid w:val="001D5B0A"/>
    <w:rsid w:val="001D6519"/>
    <w:rsid w:val="001E2790"/>
    <w:rsid w:val="001E3A2E"/>
    <w:rsid w:val="001E5285"/>
    <w:rsid w:val="001E5C07"/>
    <w:rsid w:val="001F38AF"/>
    <w:rsid w:val="001F3966"/>
    <w:rsid w:val="001F41CA"/>
    <w:rsid w:val="002039E1"/>
    <w:rsid w:val="002104E2"/>
    <w:rsid w:val="00217932"/>
    <w:rsid w:val="002252DC"/>
    <w:rsid w:val="0023153D"/>
    <w:rsid w:val="00231683"/>
    <w:rsid w:val="00235736"/>
    <w:rsid w:val="00237708"/>
    <w:rsid w:val="00246C76"/>
    <w:rsid w:val="0024700B"/>
    <w:rsid w:val="002603BB"/>
    <w:rsid w:val="00266F59"/>
    <w:rsid w:val="00274CB1"/>
    <w:rsid w:val="00283D0E"/>
    <w:rsid w:val="0028779E"/>
    <w:rsid w:val="0029298E"/>
    <w:rsid w:val="00293DB9"/>
    <w:rsid w:val="00295B0D"/>
    <w:rsid w:val="002A1072"/>
    <w:rsid w:val="002A3DA6"/>
    <w:rsid w:val="002A6244"/>
    <w:rsid w:val="002A6FA3"/>
    <w:rsid w:val="002C6792"/>
    <w:rsid w:val="002D26A2"/>
    <w:rsid w:val="002D2BDF"/>
    <w:rsid w:val="002D2DA5"/>
    <w:rsid w:val="002D44A9"/>
    <w:rsid w:val="002D6A02"/>
    <w:rsid w:val="002D6E5B"/>
    <w:rsid w:val="002E2B7D"/>
    <w:rsid w:val="002E313E"/>
    <w:rsid w:val="002E3263"/>
    <w:rsid w:val="002E419C"/>
    <w:rsid w:val="002E7356"/>
    <w:rsid w:val="002F04EC"/>
    <w:rsid w:val="002F19AA"/>
    <w:rsid w:val="002F2055"/>
    <w:rsid w:val="003011A2"/>
    <w:rsid w:val="00305AD5"/>
    <w:rsid w:val="003128EB"/>
    <w:rsid w:val="00325A0B"/>
    <w:rsid w:val="003261A3"/>
    <w:rsid w:val="0033264A"/>
    <w:rsid w:val="00333234"/>
    <w:rsid w:val="003368CB"/>
    <w:rsid w:val="003369BB"/>
    <w:rsid w:val="00340C60"/>
    <w:rsid w:val="003417E3"/>
    <w:rsid w:val="00344D17"/>
    <w:rsid w:val="00354A49"/>
    <w:rsid w:val="0035641F"/>
    <w:rsid w:val="00357ADF"/>
    <w:rsid w:val="0036065D"/>
    <w:rsid w:val="00362335"/>
    <w:rsid w:val="0036236F"/>
    <w:rsid w:val="0036497D"/>
    <w:rsid w:val="0036647C"/>
    <w:rsid w:val="003714AD"/>
    <w:rsid w:val="00372E0E"/>
    <w:rsid w:val="00375276"/>
    <w:rsid w:val="003822C3"/>
    <w:rsid w:val="00382F23"/>
    <w:rsid w:val="003830AF"/>
    <w:rsid w:val="003976DF"/>
    <w:rsid w:val="003A4D69"/>
    <w:rsid w:val="003B28BE"/>
    <w:rsid w:val="003B56B9"/>
    <w:rsid w:val="003D02AA"/>
    <w:rsid w:val="003D6948"/>
    <w:rsid w:val="003E1163"/>
    <w:rsid w:val="003E4B33"/>
    <w:rsid w:val="003F024B"/>
    <w:rsid w:val="003F2174"/>
    <w:rsid w:val="003F4DE7"/>
    <w:rsid w:val="003F5D38"/>
    <w:rsid w:val="004073FC"/>
    <w:rsid w:val="004107C5"/>
    <w:rsid w:val="00410BC3"/>
    <w:rsid w:val="004222D0"/>
    <w:rsid w:val="00423314"/>
    <w:rsid w:val="004239F0"/>
    <w:rsid w:val="00423A52"/>
    <w:rsid w:val="00433020"/>
    <w:rsid w:val="0043306A"/>
    <w:rsid w:val="00433DEB"/>
    <w:rsid w:val="00437B81"/>
    <w:rsid w:val="00444D80"/>
    <w:rsid w:val="004518D6"/>
    <w:rsid w:val="0046250B"/>
    <w:rsid w:val="004642B3"/>
    <w:rsid w:val="004759F0"/>
    <w:rsid w:val="004762C3"/>
    <w:rsid w:val="004824D6"/>
    <w:rsid w:val="00490CE6"/>
    <w:rsid w:val="00491325"/>
    <w:rsid w:val="0049148C"/>
    <w:rsid w:val="00493A13"/>
    <w:rsid w:val="004947D0"/>
    <w:rsid w:val="00495294"/>
    <w:rsid w:val="004957A2"/>
    <w:rsid w:val="00496616"/>
    <w:rsid w:val="004969A5"/>
    <w:rsid w:val="004A1A62"/>
    <w:rsid w:val="004A7C57"/>
    <w:rsid w:val="004B1B8E"/>
    <w:rsid w:val="004B45EA"/>
    <w:rsid w:val="004C0307"/>
    <w:rsid w:val="004C10B3"/>
    <w:rsid w:val="004C15C6"/>
    <w:rsid w:val="004C5CE9"/>
    <w:rsid w:val="004C6CA7"/>
    <w:rsid w:val="004C76D9"/>
    <w:rsid w:val="004D0D2D"/>
    <w:rsid w:val="004D49F9"/>
    <w:rsid w:val="004E2EEE"/>
    <w:rsid w:val="004F1587"/>
    <w:rsid w:val="004F43A8"/>
    <w:rsid w:val="005018EF"/>
    <w:rsid w:val="005056DA"/>
    <w:rsid w:val="005100A5"/>
    <w:rsid w:val="00513B31"/>
    <w:rsid w:val="00514340"/>
    <w:rsid w:val="00530765"/>
    <w:rsid w:val="0053132E"/>
    <w:rsid w:val="0053461D"/>
    <w:rsid w:val="00534715"/>
    <w:rsid w:val="00542C3A"/>
    <w:rsid w:val="00542F26"/>
    <w:rsid w:val="00550DCF"/>
    <w:rsid w:val="005519A0"/>
    <w:rsid w:val="0055522B"/>
    <w:rsid w:val="00556088"/>
    <w:rsid w:val="00561CB2"/>
    <w:rsid w:val="0057168D"/>
    <w:rsid w:val="005717C6"/>
    <w:rsid w:val="005730EE"/>
    <w:rsid w:val="00573FDA"/>
    <w:rsid w:val="0057595F"/>
    <w:rsid w:val="005764FA"/>
    <w:rsid w:val="00590223"/>
    <w:rsid w:val="00590681"/>
    <w:rsid w:val="005A4275"/>
    <w:rsid w:val="005B1472"/>
    <w:rsid w:val="005B5A75"/>
    <w:rsid w:val="005C1697"/>
    <w:rsid w:val="005C391C"/>
    <w:rsid w:val="005D19B5"/>
    <w:rsid w:val="005D26B0"/>
    <w:rsid w:val="005D4377"/>
    <w:rsid w:val="005D497B"/>
    <w:rsid w:val="005E0EB1"/>
    <w:rsid w:val="005E4F5A"/>
    <w:rsid w:val="005E7092"/>
    <w:rsid w:val="005F27E1"/>
    <w:rsid w:val="005F5975"/>
    <w:rsid w:val="0060594C"/>
    <w:rsid w:val="00605F39"/>
    <w:rsid w:val="006124F6"/>
    <w:rsid w:val="0061352A"/>
    <w:rsid w:val="0061574A"/>
    <w:rsid w:val="0063710D"/>
    <w:rsid w:val="00637D0F"/>
    <w:rsid w:val="00640415"/>
    <w:rsid w:val="0064495D"/>
    <w:rsid w:val="00662979"/>
    <w:rsid w:val="00665627"/>
    <w:rsid w:val="00672439"/>
    <w:rsid w:val="00681898"/>
    <w:rsid w:val="006864A8"/>
    <w:rsid w:val="00693C3D"/>
    <w:rsid w:val="006954B0"/>
    <w:rsid w:val="0069796F"/>
    <w:rsid w:val="006A0595"/>
    <w:rsid w:val="006A6810"/>
    <w:rsid w:val="006B3653"/>
    <w:rsid w:val="006C103C"/>
    <w:rsid w:val="006C36B8"/>
    <w:rsid w:val="006C4F7B"/>
    <w:rsid w:val="006C5224"/>
    <w:rsid w:val="006D02F4"/>
    <w:rsid w:val="006D5AAC"/>
    <w:rsid w:val="006D7D05"/>
    <w:rsid w:val="006E110F"/>
    <w:rsid w:val="006E241A"/>
    <w:rsid w:val="006E62B3"/>
    <w:rsid w:val="006F03F9"/>
    <w:rsid w:val="006F0C79"/>
    <w:rsid w:val="006F3004"/>
    <w:rsid w:val="0070128B"/>
    <w:rsid w:val="00702A7B"/>
    <w:rsid w:val="0071758F"/>
    <w:rsid w:val="00717861"/>
    <w:rsid w:val="0072090E"/>
    <w:rsid w:val="00721912"/>
    <w:rsid w:val="00727B2B"/>
    <w:rsid w:val="00736993"/>
    <w:rsid w:val="00741548"/>
    <w:rsid w:val="00744C23"/>
    <w:rsid w:val="00750D54"/>
    <w:rsid w:val="00751E67"/>
    <w:rsid w:val="00752C54"/>
    <w:rsid w:val="007568AA"/>
    <w:rsid w:val="00765A4C"/>
    <w:rsid w:val="00776C4C"/>
    <w:rsid w:val="00785B97"/>
    <w:rsid w:val="00785DB1"/>
    <w:rsid w:val="00787A75"/>
    <w:rsid w:val="007910AF"/>
    <w:rsid w:val="007A2C11"/>
    <w:rsid w:val="007A3407"/>
    <w:rsid w:val="007A5AAF"/>
    <w:rsid w:val="007C1CF0"/>
    <w:rsid w:val="007C3C25"/>
    <w:rsid w:val="007C53B7"/>
    <w:rsid w:val="007D2A24"/>
    <w:rsid w:val="007D4850"/>
    <w:rsid w:val="007E23C0"/>
    <w:rsid w:val="007E2CA5"/>
    <w:rsid w:val="007E3ED0"/>
    <w:rsid w:val="007E6441"/>
    <w:rsid w:val="007F17F2"/>
    <w:rsid w:val="0080094D"/>
    <w:rsid w:val="00800FE0"/>
    <w:rsid w:val="00811493"/>
    <w:rsid w:val="00812CAA"/>
    <w:rsid w:val="00816181"/>
    <w:rsid w:val="00822C82"/>
    <w:rsid w:val="00824431"/>
    <w:rsid w:val="008329AE"/>
    <w:rsid w:val="00832B69"/>
    <w:rsid w:val="00836E8F"/>
    <w:rsid w:val="00851EA7"/>
    <w:rsid w:val="0086052C"/>
    <w:rsid w:val="008605D6"/>
    <w:rsid w:val="00860685"/>
    <w:rsid w:val="00863586"/>
    <w:rsid w:val="008669FC"/>
    <w:rsid w:val="0087084C"/>
    <w:rsid w:val="0087109D"/>
    <w:rsid w:val="00875091"/>
    <w:rsid w:val="0088394A"/>
    <w:rsid w:val="008847DE"/>
    <w:rsid w:val="00884C89"/>
    <w:rsid w:val="008901E6"/>
    <w:rsid w:val="0089118B"/>
    <w:rsid w:val="00892323"/>
    <w:rsid w:val="00893559"/>
    <w:rsid w:val="008A04DF"/>
    <w:rsid w:val="008A4DD0"/>
    <w:rsid w:val="008A56D8"/>
    <w:rsid w:val="008B0802"/>
    <w:rsid w:val="008B4040"/>
    <w:rsid w:val="008B53AB"/>
    <w:rsid w:val="008B70B9"/>
    <w:rsid w:val="008C5899"/>
    <w:rsid w:val="008C6B27"/>
    <w:rsid w:val="008C760A"/>
    <w:rsid w:val="008C7A91"/>
    <w:rsid w:val="008E4F8C"/>
    <w:rsid w:val="008E7472"/>
    <w:rsid w:val="008F109B"/>
    <w:rsid w:val="00900CB3"/>
    <w:rsid w:val="009028F1"/>
    <w:rsid w:val="00912C1A"/>
    <w:rsid w:val="00915958"/>
    <w:rsid w:val="00916F3D"/>
    <w:rsid w:val="009202EA"/>
    <w:rsid w:val="009254BE"/>
    <w:rsid w:val="00926CC7"/>
    <w:rsid w:val="009319F6"/>
    <w:rsid w:val="009344A4"/>
    <w:rsid w:val="009415DF"/>
    <w:rsid w:val="00952112"/>
    <w:rsid w:val="00956FE4"/>
    <w:rsid w:val="00964644"/>
    <w:rsid w:val="00966AB1"/>
    <w:rsid w:val="009722DA"/>
    <w:rsid w:val="009803C8"/>
    <w:rsid w:val="00981768"/>
    <w:rsid w:val="00982363"/>
    <w:rsid w:val="00983A17"/>
    <w:rsid w:val="009877B2"/>
    <w:rsid w:val="00990BA4"/>
    <w:rsid w:val="009A2192"/>
    <w:rsid w:val="009A2D47"/>
    <w:rsid w:val="009B11FB"/>
    <w:rsid w:val="009B37F8"/>
    <w:rsid w:val="009B618A"/>
    <w:rsid w:val="009C02DB"/>
    <w:rsid w:val="009C0590"/>
    <w:rsid w:val="009C05F0"/>
    <w:rsid w:val="009C1506"/>
    <w:rsid w:val="009D2267"/>
    <w:rsid w:val="009D403C"/>
    <w:rsid w:val="009D7E72"/>
    <w:rsid w:val="009E6920"/>
    <w:rsid w:val="009E7A44"/>
    <w:rsid w:val="009F7467"/>
    <w:rsid w:val="00A022D3"/>
    <w:rsid w:val="00A07366"/>
    <w:rsid w:val="00A1009F"/>
    <w:rsid w:val="00A26BF9"/>
    <w:rsid w:val="00A317A6"/>
    <w:rsid w:val="00A33AFE"/>
    <w:rsid w:val="00A40A56"/>
    <w:rsid w:val="00A4429B"/>
    <w:rsid w:val="00A52F3A"/>
    <w:rsid w:val="00A614F2"/>
    <w:rsid w:val="00A61F39"/>
    <w:rsid w:val="00A61FA2"/>
    <w:rsid w:val="00A63622"/>
    <w:rsid w:val="00A644E0"/>
    <w:rsid w:val="00A72FCB"/>
    <w:rsid w:val="00A752CC"/>
    <w:rsid w:val="00A75916"/>
    <w:rsid w:val="00A772D7"/>
    <w:rsid w:val="00A82EFA"/>
    <w:rsid w:val="00A82F79"/>
    <w:rsid w:val="00A84AE3"/>
    <w:rsid w:val="00A94D77"/>
    <w:rsid w:val="00AA3AE0"/>
    <w:rsid w:val="00AA3E39"/>
    <w:rsid w:val="00AB7AC3"/>
    <w:rsid w:val="00AC1AAD"/>
    <w:rsid w:val="00AC42A7"/>
    <w:rsid w:val="00AC4A5D"/>
    <w:rsid w:val="00AD0288"/>
    <w:rsid w:val="00AD0A9F"/>
    <w:rsid w:val="00AD22C6"/>
    <w:rsid w:val="00AD38CA"/>
    <w:rsid w:val="00AD6FCA"/>
    <w:rsid w:val="00AE1859"/>
    <w:rsid w:val="00AE463C"/>
    <w:rsid w:val="00AF1AC9"/>
    <w:rsid w:val="00AF5D3B"/>
    <w:rsid w:val="00B01AD2"/>
    <w:rsid w:val="00B12C0D"/>
    <w:rsid w:val="00B20AED"/>
    <w:rsid w:val="00B2363A"/>
    <w:rsid w:val="00B2594D"/>
    <w:rsid w:val="00B266E8"/>
    <w:rsid w:val="00B26A9E"/>
    <w:rsid w:val="00B272E9"/>
    <w:rsid w:val="00B32179"/>
    <w:rsid w:val="00B32415"/>
    <w:rsid w:val="00B341F7"/>
    <w:rsid w:val="00B36FBD"/>
    <w:rsid w:val="00B40795"/>
    <w:rsid w:val="00B53ECE"/>
    <w:rsid w:val="00B62672"/>
    <w:rsid w:val="00B66028"/>
    <w:rsid w:val="00B7280A"/>
    <w:rsid w:val="00B7547B"/>
    <w:rsid w:val="00B75771"/>
    <w:rsid w:val="00B868DA"/>
    <w:rsid w:val="00B90BFB"/>
    <w:rsid w:val="00B9591D"/>
    <w:rsid w:val="00BA3772"/>
    <w:rsid w:val="00BB20D2"/>
    <w:rsid w:val="00BB6E49"/>
    <w:rsid w:val="00BC0158"/>
    <w:rsid w:val="00BC3A71"/>
    <w:rsid w:val="00BC5FDB"/>
    <w:rsid w:val="00BC7435"/>
    <w:rsid w:val="00BD352E"/>
    <w:rsid w:val="00BD38FC"/>
    <w:rsid w:val="00BD3CAD"/>
    <w:rsid w:val="00BD53EE"/>
    <w:rsid w:val="00BE516B"/>
    <w:rsid w:val="00BE5E0D"/>
    <w:rsid w:val="00BE7E89"/>
    <w:rsid w:val="00BF35BB"/>
    <w:rsid w:val="00BF63BF"/>
    <w:rsid w:val="00C053EF"/>
    <w:rsid w:val="00C06677"/>
    <w:rsid w:val="00C13C27"/>
    <w:rsid w:val="00C15B79"/>
    <w:rsid w:val="00C1636A"/>
    <w:rsid w:val="00C209EF"/>
    <w:rsid w:val="00C21024"/>
    <w:rsid w:val="00C231BF"/>
    <w:rsid w:val="00C37211"/>
    <w:rsid w:val="00C45369"/>
    <w:rsid w:val="00C45875"/>
    <w:rsid w:val="00C51770"/>
    <w:rsid w:val="00C65E80"/>
    <w:rsid w:val="00C70898"/>
    <w:rsid w:val="00C77C16"/>
    <w:rsid w:val="00C8011A"/>
    <w:rsid w:val="00C83D25"/>
    <w:rsid w:val="00C90655"/>
    <w:rsid w:val="00C93751"/>
    <w:rsid w:val="00CA2850"/>
    <w:rsid w:val="00CA5104"/>
    <w:rsid w:val="00CA7F91"/>
    <w:rsid w:val="00CB2326"/>
    <w:rsid w:val="00CB5A66"/>
    <w:rsid w:val="00CC5D59"/>
    <w:rsid w:val="00CD0E5D"/>
    <w:rsid w:val="00CD2145"/>
    <w:rsid w:val="00CD7B08"/>
    <w:rsid w:val="00CE0E7A"/>
    <w:rsid w:val="00CE396D"/>
    <w:rsid w:val="00CE46B5"/>
    <w:rsid w:val="00CE6937"/>
    <w:rsid w:val="00CF077B"/>
    <w:rsid w:val="00CF2743"/>
    <w:rsid w:val="00CF4C93"/>
    <w:rsid w:val="00D00006"/>
    <w:rsid w:val="00D05E01"/>
    <w:rsid w:val="00D06363"/>
    <w:rsid w:val="00D14AA3"/>
    <w:rsid w:val="00D1605F"/>
    <w:rsid w:val="00D2588E"/>
    <w:rsid w:val="00D27803"/>
    <w:rsid w:val="00D3473A"/>
    <w:rsid w:val="00D376E1"/>
    <w:rsid w:val="00D56FE1"/>
    <w:rsid w:val="00D57DDA"/>
    <w:rsid w:val="00D67218"/>
    <w:rsid w:val="00D735BF"/>
    <w:rsid w:val="00D75698"/>
    <w:rsid w:val="00D81580"/>
    <w:rsid w:val="00D82F04"/>
    <w:rsid w:val="00D90FBE"/>
    <w:rsid w:val="00D91938"/>
    <w:rsid w:val="00D923D3"/>
    <w:rsid w:val="00D95003"/>
    <w:rsid w:val="00DB1ABF"/>
    <w:rsid w:val="00DB217B"/>
    <w:rsid w:val="00DB5CB4"/>
    <w:rsid w:val="00DB5D34"/>
    <w:rsid w:val="00DC057A"/>
    <w:rsid w:val="00DC2E47"/>
    <w:rsid w:val="00DC5FED"/>
    <w:rsid w:val="00DC6CA9"/>
    <w:rsid w:val="00DD1C37"/>
    <w:rsid w:val="00DD309F"/>
    <w:rsid w:val="00DD55A7"/>
    <w:rsid w:val="00DE0D29"/>
    <w:rsid w:val="00DE1C68"/>
    <w:rsid w:val="00DE6E88"/>
    <w:rsid w:val="00DF0D0E"/>
    <w:rsid w:val="00DF5CB8"/>
    <w:rsid w:val="00E01C02"/>
    <w:rsid w:val="00E033D5"/>
    <w:rsid w:val="00E038FF"/>
    <w:rsid w:val="00E11B62"/>
    <w:rsid w:val="00E21671"/>
    <w:rsid w:val="00E26C78"/>
    <w:rsid w:val="00E2796A"/>
    <w:rsid w:val="00E32CF5"/>
    <w:rsid w:val="00E45E0D"/>
    <w:rsid w:val="00E5366A"/>
    <w:rsid w:val="00E63FF3"/>
    <w:rsid w:val="00E65FE0"/>
    <w:rsid w:val="00E70DC0"/>
    <w:rsid w:val="00E72FAB"/>
    <w:rsid w:val="00E809E9"/>
    <w:rsid w:val="00E8126F"/>
    <w:rsid w:val="00E85C42"/>
    <w:rsid w:val="00E910B7"/>
    <w:rsid w:val="00E92CFB"/>
    <w:rsid w:val="00E93906"/>
    <w:rsid w:val="00E93BFC"/>
    <w:rsid w:val="00E95AF6"/>
    <w:rsid w:val="00E960D6"/>
    <w:rsid w:val="00EA2C20"/>
    <w:rsid w:val="00EA3B7E"/>
    <w:rsid w:val="00EB1BCF"/>
    <w:rsid w:val="00EB27BF"/>
    <w:rsid w:val="00EB33E9"/>
    <w:rsid w:val="00EB5DC6"/>
    <w:rsid w:val="00EB66CD"/>
    <w:rsid w:val="00EB7C08"/>
    <w:rsid w:val="00EC0759"/>
    <w:rsid w:val="00EC3756"/>
    <w:rsid w:val="00EC5B63"/>
    <w:rsid w:val="00ED00D3"/>
    <w:rsid w:val="00ED3513"/>
    <w:rsid w:val="00ED672E"/>
    <w:rsid w:val="00EE1624"/>
    <w:rsid w:val="00EE34A8"/>
    <w:rsid w:val="00EE4683"/>
    <w:rsid w:val="00EE5FC9"/>
    <w:rsid w:val="00EE7993"/>
    <w:rsid w:val="00EE7F4C"/>
    <w:rsid w:val="00EF2324"/>
    <w:rsid w:val="00EF298E"/>
    <w:rsid w:val="00EF58E0"/>
    <w:rsid w:val="00F0587F"/>
    <w:rsid w:val="00F0717F"/>
    <w:rsid w:val="00F12356"/>
    <w:rsid w:val="00F174A5"/>
    <w:rsid w:val="00F242C1"/>
    <w:rsid w:val="00F27D4D"/>
    <w:rsid w:val="00F30AF1"/>
    <w:rsid w:val="00F53914"/>
    <w:rsid w:val="00F546AE"/>
    <w:rsid w:val="00F54B85"/>
    <w:rsid w:val="00F55DB6"/>
    <w:rsid w:val="00F575B8"/>
    <w:rsid w:val="00F6345D"/>
    <w:rsid w:val="00F74C9B"/>
    <w:rsid w:val="00F75974"/>
    <w:rsid w:val="00F774D7"/>
    <w:rsid w:val="00F821C8"/>
    <w:rsid w:val="00F92A19"/>
    <w:rsid w:val="00F94640"/>
    <w:rsid w:val="00F947CF"/>
    <w:rsid w:val="00FA0069"/>
    <w:rsid w:val="00FA112F"/>
    <w:rsid w:val="00FA56B5"/>
    <w:rsid w:val="00FA677E"/>
    <w:rsid w:val="00FB0F3D"/>
    <w:rsid w:val="00FB1F39"/>
    <w:rsid w:val="00FC0CB8"/>
    <w:rsid w:val="00FC4AC4"/>
    <w:rsid w:val="00FC7DC3"/>
    <w:rsid w:val="00FC7DD7"/>
    <w:rsid w:val="00FC7EFD"/>
    <w:rsid w:val="00FE1F71"/>
    <w:rsid w:val="00FE2CDB"/>
    <w:rsid w:val="00FE5226"/>
    <w:rsid w:val="00FE75A1"/>
    <w:rsid w:val="00FF21A9"/>
    <w:rsid w:val="00FF370D"/>
    <w:rsid w:val="00FF4771"/>
    <w:rsid w:val="00FF5057"/>
    <w:rsid w:val="00FF5FB2"/>
    <w:rsid w:val="00FF7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9E82"/>
  <w15:docId w15:val="{7C507A95-34DA-4DEF-A358-366824BE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C1697"/>
    <w:pPr>
      <w:ind w:left="720"/>
      <w:contextualSpacing/>
    </w:pPr>
  </w:style>
  <w:style w:type="paragraph" w:styleId="NormalWeb">
    <w:name w:val="Normal (Web)"/>
    <w:basedOn w:val="Normal"/>
    <w:uiPriority w:val="99"/>
    <w:semiHidden/>
    <w:unhideWhenUsed/>
    <w:rsid w:val="00ED672E"/>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NoSpacing">
    <w:name w:val="No Spacing"/>
    <w:uiPriority w:val="1"/>
    <w:qFormat/>
    <w:rsid w:val="00E45E0D"/>
    <w:pPr>
      <w:spacing w:line="240" w:lineRule="auto"/>
    </w:pPr>
    <w:rPr>
      <w:rFonts w:asciiTheme="minorHAnsi" w:eastAsiaTheme="minorHAnsi" w:hAnsiTheme="minorHAnsi" w:cstheme="minorBidi"/>
      <w:lang w:val="en-GB" w:eastAsia="en-US"/>
    </w:rPr>
  </w:style>
  <w:style w:type="character" w:styleId="Hyperlink">
    <w:name w:val="Hyperlink"/>
    <w:basedOn w:val="DefaultParagraphFont"/>
    <w:uiPriority w:val="99"/>
    <w:unhideWhenUsed/>
    <w:rsid w:val="00D56FE1"/>
    <w:rPr>
      <w:color w:val="0000FF" w:themeColor="hyperlink"/>
      <w:u w:val="single"/>
    </w:rPr>
  </w:style>
  <w:style w:type="character" w:styleId="UnresolvedMention">
    <w:name w:val="Unresolved Mention"/>
    <w:basedOn w:val="DefaultParagraphFont"/>
    <w:uiPriority w:val="99"/>
    <w:semiHidden/>
    <w:unhideWhenUsed/>
    <w:rsid w:val="00D56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8075">
      <w:bodyDiv w:val="1"/>
      <w:marLeft w:val="0"/>
      <w:marRight w:val="0"/>
      <w:marTop w:val="0"/>
      <w:marBottom w:val="0"/>
      <w:divBdr>
        <w:top w:val="none" w:sz="0" w:space="0" w:color="auto"/>
        <w:left w:val="none" w:sz="0" w:space="0" w:color="auto"/>
        <w:bottom w:val="none" w:sz="0" w:space="0" w:color="auto"/>
        <w:right w:val="none" w:sz="0" w:space="0" w:color="auto"/>
      </w:divBdr>
    </w:div>
    <w:div w:id="254827585">
      <w:bodyDiv w:val="1"/>
      <w:marLeft w:val="0"/>
      <w:marRight w:val="0"/>
      <w:marTop w:val="0"/>
      <w:marBottom w:val="0"/>
      <w:divBdr>
        <w:top w:val="none" w:sz="0" w:space="0" w:color="auto"/>
        <w:left w:val="none" w:sz="0" w:space="0" w:color="auto"/>
        <w:bottom w:val="none" w:sz="0" w:space="0" w:color="auto"/>
        <w:right w:val="none" w:sz="0" w:space="0" w:color="auto"/>
      </w:divBdr>
    </w:div>
    <w:div w:id="280769765">
      <w:bodyDiv w:val="1"/>
      <w:marLeft w:val="0"/>
      <w:marRight w:val="0"/>
      <w:marTop w:val="0"/>
      <w:marBottom w:val="0"/>
      <w:divBdr>
        <w:top w:val="none" w:sz="0" w:space="0" w:color="auto"/>
        <w:left w:val="none" w:sz="0" w:space="0" w:color="auto"/>
        <w:bottom w:val="none" w:sz="0" w:space="0" w:color="auto"/>
        <w:right w:val="none" w:sz="0" w:space="0" w:color="auto"/>
      </w:divBdr>
    </w:div>
    <w:div w:id="323895823">
      <w:bodyDiv w:val="1"/>
      <w:marLeft w:val="0"/>
      <w:marRight w:val="0"/>
      <w:marTop w:val="0"/>
      <w:marBottom w:val="0"/>
      <w:divBdr>
        <w:top w:val="none" w:sz="0" w:space="0" w:color="auto"/>
        <w:left w:val="none" w:sz="0" w:space="0" w:color="auto"/>
        <w:bottom w:val="none" w:sz="0" w:space="0" w:color="auto"/>
        <w:right w:val="none" w:sz="0" w:space="0" w:color="auto"/>
      </w:divBdr>
    </w:div>
    <w:div w:id="359428832">
      <w:bodyDiv w:val="1"/>
      <w:marLeft w:val="0"/>
      <w:marRight w:val="0"/>
      <w:marTop w:val="0"/>
      <w:marBottom w:val="0"/>
      <w:divBdr>
        <w:top w:val="none" w:sz="0" w:space="0" w:color="auto"/>
        <w:left w:val="none" w:sz="0" w:space="0" w:color="auto"/>
        <w:bottom w:val="none" w:sz="0" w:space="0" w:color="auto"/>
        <w:right w:val="none" w:sz="0" w:space="0" w:color="auto"/>
      </w:divBdr>
    </w:div>
    <w:div w:id="548880386">
      <w:bodyDiv w:val="1"/>
      <w:marLeft w:val="0"/>
      <w:marRight w:val="0"/>
      <w:marTop w:val="0"/>
      <w:marBottom w:val="0"/>
      <w:divBdr>
        <w:top w:val="none" w:sz="0" w:space="0" w:color="auto"/>
        <w:left w:val="none" w:sz="0" w:space="0" w:color="auto"/>
        <w:bottom w:val="none" w:sz="0" w:space="0" w:color="auto"/>
        <w:right w:val="none" w:sz="0" w:space="0" w:color="auto"/>
      </w:divBdr>
    </w:div>
    <w:div w:id="575752146">
      <w:bodyDiv w:val="1"/>
      <w:marLeft w:val="0"/>
      <w:marRight w:val="0"/>
      <w:marTop w:val="0"/>
      <w:marBottom w:val="0"/>
      <w:divBdr>
        <w:top w:val="none" w:sz="0" w:space="0" w:color="auto"/>
        <w:left w:val="none" w:sz="0" w:space="0" w:color="auto"/>
        <w:bottom w:val="none" w:sz="0" w:space="0" w:color="auto"/>
        <w:right w:val="none" w:sz="0" w:space="0" w:color="auto"/>
      </w:divBdr>
    </w:div>
    <w:div w:id="580721801">
      <w:bodyDiv w:val="1"/>
      <w:marLeft w:val="0"/>
      <w:marRight w:val="0"/>
      <w:marTop w:val="0"/>
      <w:marBottom w:val="0"/>
      <w:divBdr>
        <w:top w:val="none" w:sz="0" w:space="0" w:color="auto"/>
        <w:left w:val="none" w:sz="0" w:space="0" w:color="auto"/>
        <w:bottom w:val="none" w:sz="0" w:space="0" w:color="auto"/>
        <w:right w:val="none" w:sz="0" w:space="0" w:color="auto"/>
      </w:divBdr>
    </w:div>
    <w:div w:id="716783890">
      <w:bodyDiv w:val="1"/>
      <w:marLeft w:val="0"/>
      <w:marRight w:val="0"/>
      <w:marTop w:val="0"/>
      <w:marBottom w:val="0"/>
      <w:divBdr>
        <w:top w:val="none" w:sz="0" w:space="0" w:color="auto"/>
        <w:left w:val="none" w:sz="0" w:space="0" w:color="auto"/>
        <w:bottom w:val="none" w:sz="0" w:space="0" w:color="auto"/>
        <w:right w:val="none" w:sz="0" w:space="0" w:color="auto"/>
      </w:divBdr>
    </w:div>
    <w:div w:id="763498765">
      <w:bodyDiv w:val="1"/>
      <w:marLeft w:val="0"/>
      <w:marRight w:val="0"/>
      <w:marTop w:val="0"/>
      <w:marBottom w:val="0"/>
      <w:divBdr>
        <w:top w:val="none" w:sz="0" w:space="0" w:color="auto"/>
        <w:left w:val="none" w:sz="0" w:space="0" w:color="auto"/>
        <w:bottom w:val="none" w:sz="0" w:space="0" w:color="auto"/>
        <w:right w:val="none" w:sz="0" w:space="0" w:color="auto"/>
      </w:divBdr>
    </w:div>
    <w:div w:id="811751777">
      <w:bodyDiv w:val="1"/>
      <w:marLeft w:val="0"/>
      <w:marRight w:val="0"/>
      <w:marTop w:val="0"/>
      <w:marBottom w:val="0"/>
      <w:divBdr>
        <w:top w:val="none" w:sz="0" w:space="0" w:color="auto"/>
        <w:left w:val="none" w:sz="0" w:space="0" w:color="auto"/>
        <w:bottom w:val="none" w:sz="0" w:space="0" w:color="auto"/>
        <w:right w:val="none" w:sz="0" w:space="0" w:color="auto"/>
      </w:divBdr>
    </w:div>
    <w:div w:id="968706653">
      <w:bodyDiv w:val="1"/>
      <w:marLeft w:val="0"/>
      <w:marRight w:val="0"/>
      <w:marTop w:val="0"/>
      <w:marBottom w:val="0"/>
      <w:divBdr>
        <w:top w:val="none" w:sz="0" w:space="0" w:color="auto"/>
        <w:left w:val="none" w:sz="0" w:space="0" w:color="auto"/>
        <w:bottom w:val="none" w:sz="0" w:space="0" w:color="auto"/>
        <w:right w:val="none" w:sz="0" w:space="0" w:color="auto"/>
      </w:divBdr>
    </w:div>
    <w:div w:id="998772556">
      <w:bodyDiv w:val="1"/>
      <w:marLeft w:val="0"/>
      <w:marRight w:val="0"/>
      <w:marTop w:val="0"/>
      <w:marBottom w:val="0"/>
      <w:divBdr>
        <w:top w:val="none" w:sz="0" w:space="0" w:color="auto"/>
        <w:left w:val="none" w:sz="0" w:space="0" w:color="auto"/>
        <w:bottom w:val="none" w:sz="0" w:space="0" w:color="auto"/>
        <w:right w:val="none" w:sz="0" w:space="0" w:color="auto"/>
      </w:divBdr>
    </w:div>
    <w:div w:id="1073089994">
      <w:bodyDiv w:val="1"/>
      <w:marLeft w:val="0"/>
      <w:marRight w:val="0"/>
      <w:marTop w:val="0"/>
      <w:marBottom w:val="0"/>
      <w:divBdr>
        <w:top w:val="none" w:sz="0" w:space="0" w:color="auto"/>
        <w:left w:val="none" w:sz="0" w:space="0" w:color="auto"/>
        <w:bottom w:val="none" w:sz="0" w:space="0" w:color="auto"/>
        <w:right w:val="none" w:sz="0" w:space="0" w:color="auto"/>
      </w:divBdr>
    </w:div>
    <w:div w:id="1100950885">
      <w:bodyDiv w:val="1"/>
      <w:marLeft w:val="0"/>
      <w:marRight w:val="0"/>
      <w:marTop w:val="0"/>
      <w:marBottom w:val="0"/>
      <w:divBdr>
        <w:top w:val="none" w:sz="0" w:space="0" w:color="auto"/>
        <w:left w:val="none" w:sz="0" w:space="0" w:color="auto"/>
        <w:bottom w:val="none" w:sz="0" w:space="0" w:color="auto"/>
        <w:right w:val="none" w:sz="0" w:space="0" w:color="auto"/>
      </w:divBdr>
    </w:div>
    <w:div w:id="1113016562">
      <w:bodyDiv w:val="1"/>
      <w:marLeft w:val="0"/>
      <w:marRight w:val="0"/>
      <w:marTop w:val="0"/>
      <w:marBottom w:val="0"/>
      <w:divBdr>
        <w:top w:val="none" w:sz="0" w:space="0" w:color="auto"/>
        <w:left w:val="none" w:sz="0" w:space="0" w:color="auto"/>
        <w:bottom w:val="none" w:sz="0" w:space="0" w:color="auto"/>
        <w:right w:val="none" w:sz="0" w:space="0" w:color="auto"/>
      </w:divBdr>
    </w:div>
    <w:div w:id="1301307865">
      <w:bodyDiv w:val="1"/>
      <w:marLeft w:val="0"/>
      <w:marRight w:val="0"/>
      <w:marTop w:val="0"/>
      <w:marBottom w:val="0"/>
      <w:divBdr>
        <w:top w:val="none" w:sz="0" w:space="0" w:color="auto"/>
        <w:left w:val="none" w:sz="0" w:space="0" w:color="auto"/>
        <w:bottom w:val="none" w:sz="0" w:space="0" w:color="auto"/>
        <w:right w:val="none" w:sz="0" w:space="0" w:color="auto"/>
      </w:divBdr>
    </w:div>
    <w:div w:id="1305308751">
      <w:bodyDiv w:val="1"/>
      <w:marLeft w:val="0"/>
      <w:marRight w:val="0"/>
      <w:marTop w:val="0"/>
      <w:marBottom w:val="0"/>
      <w:divBdr>
        <w:top w:val="none" w:sz="0" w:space="0" w:color="auto"/>
        <w:left w:val="none" w:sz="0" w:space="0" w:color="auto"/>
        <w:bottom w:val="none" w:sz="0" w:space="0" w:color="auto"/>
        <w:right w:val="none" w:sz="0" w:space="0" w:color="auto"/>
      </w:divBdr>
    </w:div>
    <w:div w:id="1335183616">
      <w:bodyDiv w:val="1"/>
      <w:marLeft w:val="0"/>
      <w:marRight w:val="0"/>
      <w:marTop w:val="0"/>
      <w:marBottom w:val="0"/>
      <w:divBdr>
        <w:top w:val="none" w:sz="0" w:space="0" w:color="auto"/>
        <w:left w:val="none" w:sz="0" w:space="0" w:color="auto"/>
        <w:bottom w:val="none" w:sz="0" w:space="0" w:color="auto"/>
        <w:right w:val="none" w:sz="0" w:space="0" w:color="auto"/>
      </w:divBdr>
    </w:div>
    <w:div w:id="1359357811">
      <w:bodyDiv w:val="1"/>
      <w:marLeft w:val="0"/>
      <w:marRight w:val="0"/>
      <w:marTop w:val="0"/>
      <w:marBottom w:val="0"/>
      <w:divBdr>
        <w:top w:val="none" w:sz="0" w:space="0" w:color="auto"/>
        <w:left w:val="none" w:sz="0" w:space="0" w:color="auto"/>
        <w:bottom w:val="none" w:sz="0" w:space="0" w:color="auto"/>
        <w:right w:val="none" w:sz="0" w:space="0" w:color="auto"/>
      </w:divBdr>
    </w:div>
    <w:div w:id="1500534678">
      <w:bodyDiv w:val="1"/>
      <w:marLeft w:val="0"/>
      <w:marRight w:val="0"/>
      <w:marTop w:val="0"/>
      <w:marBottom w:val="0"/>
      <w:divBdr>
        <w:top w:val="none" w:sz="0" w:space="0" w:color="auto"/>
        <w:left w:val="none" w:sz="0" w:space="0" w:color="auto"/>
        <w:bottom w:val="none" w:sz="0" w:space="0" w:color="auto"/>
        <w:right w:val="none" w:sz="0" w:space="0" w:color="auto"/>
      </w:divBdr>
      <w:divsChild>
        <w:div w:id="896011326">
          <w:marLeft w:val="0"/>
          <w:marRight w:val="0"/>
          <w:marTop w:val="0"/>
          <w:marBottom w:val="0"/>
          <w:divBdr>
            <w:top w:val="none" w:sz="0" w:space="0" w:color="auto"/>
            <w:left w:val="none" w:sz="0" w:space="0" w:color="auto"/>
            <w:bottom w:val="none" w:sz="0" w:space="0" w:color="auto"/>
            <w:right w:val="none" w:sz="0" w:space="0" w:color="auto"/>
          </w:divBdr>
        </w:div>
        <w:div w:id="919405927">
          <w:marLeft w:val="0"/>
          <w:marRight w:val="0"/>
          <w:marTop w:val="0"/>
          <w:marBottom w:val="0"/>
          <w:divBdr>
            <w:top w:val="none" w:sz="0" w:space="0" w:color="auto"/>
            <w:left w:val="none" w:sz="0" w:space="0" w:color="auto"/>
            <w:bottom w:val="none" w:sz="0" w:space="0" w:color="auto"/>
            <w:right w:val="none" w:sz="0" w:space="0" w:color="auto"/>
          </w:divBdr>
        </w:div>
        <w:div w:id="1543252969">
          <w:marLeft w:val="0"/>
          <w:marRight w:val="0"/>
          <w:marTop w:val="0"/>
          <w:marBottom w:val="0"/>
          <w:divBdr>
            <w:top w:val="none" w:sz="0" w:space="0" w:color="auto"/>
            <w:left w:val="none" w:sz="0" w:space="0" w:color="auto"/>
            <w:bottom w:val="none" w:sz="0" w:space="0" w:color="auto"/>
            <w:right w:val="none" w:sz="0" w:space="0" w:color="auto"/>
          </w:divBdr>
        </w:div>
        <w:div w:id="440608248">
          <w:marLeft w:val="0"/>
          <w:marRight w:val="0"/>
          <w:marTop w:val="0"/>
          <w:marBottom w:val="0"/>
          <w:divBdr>
            <w:top w:val="none" w:sz="0" w:space="0" w:color="auto"/>
            <w:left w:val="none" w:sz="0" w:space="0" w:color="auto"/>
            <w:bottom w:val="none" w:sz="0" w:space="0" w:color="auto"/>
            <w:right w:val="none" w:sz="0" w:space="0" w:color="auto"/>
          </w:divBdr>
        </w:div>
        <w:div w:id="644821732">
          <w:marLeft w:val="0"/>
          <w:marRight w:val="0"/>
          <w:marTop w:val="0"/>
          <w:marBottom w:val="0"/>
          <w:divBdr>
            <w:top w:val="none" w:sz="0" w:space="0" w:color="auto"/>
            <w:left w:val="none" w:sz="0" w:space="0" w:color="auto"/>
            <w:bottom w:val="none" w:sz="0" w:space="0" w:color="auto"/>
            <w:right w:val="none" w:sz="0" w:space="0" w:color="auto"/>
          </w:divBdr>
        </w:div>
        <w:div w:id="1901552061">
          <w:marLeft w:val="0"/>
          <w:marRight w:val="0"/>
          <w:marTop w:val="0"/>
          <w:marBottom w:val="0"/>
          <w:divBdr>
            <w:top w:val="none" w:sz="0" w:space="0" w:color="auto"/>
            <w:left w:val="none" w:sz="0" w:space="0" w:color="auto"/>
            <w:bottom w:val="none" w:sz="0" w:space="0" w:color="auto"/>
            <w:right w:val="none" w:sz="0" w:space="0" w:color="auto"/>
          </w:divBdr>
        </w:div>
        <w:div w:id="669797760">
          <w:marLeft w:val="0"/>
          <w:marRight w:val="0"/>
          <w:marTop w:val="0"/>
          <w:marBottom w:val="0"/>
          <w:divBdr>
            <w:top w:val="none" w:sz="0" w:space="0" w:color="auto"/>
            <w:left w:val="none" w:sz="0" w:space="0" w:color="auto"/>
            <w:bottom w:val="none" w:sz="0" w:space="0" w:color="auto"/>
            <w:right w:val="none" w:sz="0" w:space="0" w:color="auto"/>
          </w:divBdr>
        </w:div>
      </w:divsChild>
    </w:div>
    <w:div w:id="1507212005">
      <w:bodyDiv w:val="1"/>
      <w:marLeft w:val="0"/>
      <w:marRight w:val="0"/>
      <w:marTop w:val="0"/>
      <w:marBottom w:val="0"/>
      <w:divBdr>
        <w:top w:val="none" w:sz="0" w:space="0" w:color="auto"/>
        <w:left w:val="none" w:sz="0" w:space="0" w:color="auto"/>
        <w:bottom w:val="none" w:sz="0" w:space="0" w:color="auto"/>
        <w:right w:val="none" w:sz="0" w:space="0" w:color="auto"/>
      </w:divBdr>
    </w:div>
    <w:div w:id="1548026521">
      <w:bodyDiv w:val="1"/>
      <w:marLeft w:val="0"/>
      <w:marRight w:val="0"/>
      <w:marTop w:val="0"/>
      <w:marBottom w:val="0"/>
      <w:divBdr>
        <w:top w:val="none" w:sz="0" w:space="0" w:color="auto"/>
        <w:left w:val="none" w:sz="0" w:space="0" w:color="auto"/>
        <w:bottom w:val="none" w:sz="0" w:space="0" w:color="auto"/>
        <w:right w:val="none" w:sz="0" w:space="0" w:color="auto"/>
      </w:divBdr>
    </w:div>
    <w:div w:id="1640762490">
      <w:bodyDiv w:val="1"/>
      <w:marLeft w:val="0"/>
      <w:marRight w:val="0"/>
      <w:marTop w:val="0"/>
      <w:marBottom w:val="0"/>
      <w:divBdr>
        <w:top w:val="none" w:sz="0" w:space="0" w:color="auto"/>
        <w:left w:val="none" w:sz="0" w:space="0" w:color="auto"/>
        <w:bottom w:val="none" w:sz="0" w:space="0" w:color="auto"/>
        <w:right w:val="none" w:sz="0" w:space="0" w:color="auto"/>
      </w:divBdr>
      <w:divsChild>
        <w:div w:id="579828629">
          <w:marLeft w:val="0"/>
          <w:marRight w:val="0"/>
          <w:marTop w:val="0"/>
          <w:marBottom w:val="0"/>
          <w:divBdr>
            <w:top w:val="none" w:sz="0" w:space="0" w:color="auto"/>
            <w:left w:val="none" w:sz="0" w:space="0" w:color="auto"/>
            <w:bottom w:val="none" w:sz="0" w:space="0" w:color="auto"/>
            <w:right w:val="none" w:sz="0" w:space="0" w:color="auto"/>
          </w:divBdr>
        </w:div>
        <w:div w:id="935331807">
          <w:marLeft w:val="0"/>
          <w:marRight w:val="0"/>
          <w:marTop w:val="0"/>
          <w:marBottom w:val="0"/>
          <w:divBdr>
            <w:top w:val="none" w:sz="0" w:space="0" w:color="auto"/>
            <w:left w:val="none" w:sz="0" w:space="0" w:color="auto"/>
            <w:bottom w:val="none" w:sz="0" w:space="0" w:color="auto"/>
            <w:right w:val="none" w:sz="0" w:space="0" w:color="auto"/>
          </w:divBdr>
        </w:div>
        <w:div w:id="135070409">
          <w:marLeft w:val="0"/>
          <w:marRight w:val="0"/>
          <w:marTop w:val="0"/>
          <w:marBottom w:val="0"/>
          <w:divBdr>
            <w:top w:val="none" w:sz="0" w:space="0" w:color="auto"/>
            <w:left w:val="none" w:sz="0" w:space="0" w:color="auto"/>
            <w:bottom w:val="none" w:sz="0" w:space="0" w:color="auto"/>
            <w:right w:val="none" w:sz="0" w:space="0" w:color="auto"/>
          </w:divBdr>
        </w:div>
      </w:divsChild>
    </w:div>
    <w:div w:id="1664891180">
      <w:bodyDiv w:val="1"/>
      <w:marLeft w:val="0"/>
      <w:marRight w:val="0"/>
      <w:marTop w:val="0"/>
      <w:marBottom w:val="0"/>
      <w:divBdr>
        <w:top w:val="none" w:sz="0" w:space="0" w:color="auto"/>
        <w:left w:val="none" w:sz="0" w:space="0" w:color="auto"/>
        <w:bottom w:val="none" w:sz="0" w:space="0" w:color="auto"/>
        <w:right w:val="none" w:sz="0" w:space="0" w:color="auto"/>
      </w:divBdr>
    </w:div>
    <w:div w:id="1705785840">
      <w:bodyDiv w:val="1"/>
      <w:marLeft w:val="0"/>
      <w:marRight w:val="0"/>
      <w:marTop w:val="0"/>
      <w:marBottom w:val="0"/>
      <w:divBdr>
        <w:top w:val="none" w:sz="0" w:space="0" w:color="auto"/>
        <w:left w:val="none" w:sz="0" w:space="0" w:color="auto"/>
        <w:bottom w:val="none" w:sz="0" w:space="0" w:color="auto"/>
        <w:right w:val="none" w:sz="0" w:space="0" w:color="auto"/>
      </w:divBdr>
    </w:div>
    <w:div w:id="1724451536">
      <w:bodyDiv w:val="1"/>
      <w:marLeft w:val="0"/>
      <w:marRight w:val="0"/>
      <w:marTop w:val="0"/>
      <w:marBottom w:val="0"/>
      <w:divBdr>
        <w:top w:val="none" w:sz="0" w:space="0" w:color="auto"/>
        <w:left w:val="none" w:sz="0" w:space="0" w:color="auto"/>
        <w:bottom w:val="none" w:sz="0" w:space="0" w:color="auto"/>
        <w:right w:val="none" w:sz="0" w:space="0" w:color="auto"/>
      </w:divBdr>
    </w:div>
    <w:div w:id="1861510978">
      <w:bodyDiv w:val="1"/>
      <w:marLeft w:val="0"/>
      <w:marRight w:val="0"/>
      <w:marTop w:val="0"/>
      <w:marBottom w:val="0"/>
      <w:divBdr>
        <w:top w:val="none" w:sz="0" w:space="0" w:color="auto"/>
        <w:left w:val="none" w:sz="0" w:space="0" w:color="auto"/>
        <w:bottom w:val="none" w:sz="0" w:space="0" w:color="auto"/>
        <w:right w:val="none" w:sz="0" w:space="0" w:color="auto"/>
      </w:divBdr>
    </w:div>
    <w:div w:id="1887402786">
      <w:bodyDiv w:val="1"/>
      <w:marLeft w:val="0"/>
      <w:marRight w:val="0"/>
      <w:marTop w:val="0"/>
      <w:marBottom w:val="0"/>
      <w:divBdr>
        <w:top w:val="none" w:sz="0" w:space="0" w:color="auto"/>
        <w:left w:val="none" w:sz="0" w:space="0" w:color="auto"/>
        <w:bottom w:val="none" w:sz="0" w:space="0" w:color="auto"/>
        <w:right w:val="none" w:sz="0" w:space="0" w:color="auto"/>
      </w:divBdr>
      <w:divsChild>
        <w:div w:id="2080593866">
          <w:marLeft w:val="0"/>
          <w:marRight w:val="0"/>
          <w:marTop w:val="0"/>
          <w:marBottom w:val="0"/>
          <w:divBdr>
            <w:top w:val="none" w:sz="0" w:space="0" w:color="auto"/>
            <w:left w:val="none" w:sz="0" w:space="0" w:color="auto"/>
            <w:bottom w:val="none" w:sz="0" w:space="0" w:color="auto"/>
            <w:right w:val="none" w:sz="0" w:space="0" w:color="auto"/>
          </w:divBdr>
        </w:div>
        <w:div w:id="1884705510">
          <w:marLeft w:val="0"/>
          <w:marRight w:val="0"/>
          <w:marTop w:val="0"/>
          <w:marBottom w:val="0"/>
          <w:divBdr>
            <w:top w:val="none" w:sz="0" w:space="0" w:color="auto"/>
            <w:left w:val="none" w:sz="0" w:space="0" w:color="auto"/>
            <w:bottom w:val="none" w:sz="0" w:space="0" w:color="auto"/>
            <w:right w:val="none" w:sz="0" w:space="0" w:color="auto"/>
          </w:divBdr>
        </w:div>
      </w:divsChild>
    </w:div>
    <w:div w:id="1911576275">
      <w:bodyDiv w:val="1"/>
      <w:marLeft w:val="0"/>
      <w:marRight w:val="0"/>
      <w:marTop w:val="0"/>
      <w:marBottom w:val="0"/>
      <w:divBdr>
        <w:top w:val="none" w:sz="0" w:space="0" w:color="auto"/>
        <w:left w:val="none" w:sz="0" w:space="0" w:color="auto"/>
        <w:bottom w:val="none" w:sz="0" w:space="0" w:color="auto"/>
        <w:right w:val="none" w:sz="0" w:space="0" w:color="auto"/>
      </w:divBdr>
    </w:div>
    <w:div w:id="1941645910">
      <w:bodyDiv w:val="1"/>
      <w:marLeft w:val="0"/>
      <w:marRight w:val="0"/>
      <w:marTop w:val="0"/>
      <w:marBottom w:val="0"/>
      <w:divBdr>
        <w:top w:val="none" w:sz="0" w:space="0" w:color="auto"/>
        <w:left w:val="none" w:sz="0" w:space="0" w:color="auto"/>
        <w:bottom w:val="none" w:sz="0" w:space="0" w:color="auto"/>
        <w:right w:val="none" w:sz="0" w:space="0" w:color="auto"/>
      </w:divBdr>
      <w:divsChild>
        <w:div w:id="2115392285">
          <w:marLeft w:val="0"/>
          <w:marRight w:val="0"/>
          <w:marTop w:val="0"/>
          <w:marBottom w:val="0"/>
          <w:divBdr>
            <w:top w:val="none" w:sz="0" w:space="0" w:color="auto"/>
            <w:left w:val="none" w:sz="0" w:space="0" w:color="auto"/>
            <w:bottom w:val="none" w:sz="0" w:space="0" w:color="auto"/>
            <w:right w:val="none" w:sz="0" w:space="0" w:color="auto"/>
          </w:divBdr>
        </w:div>
        <w:div w:id="814221143">
          <w:marLeft w:val="0"/>
          <w:marRight w:val="0"/>
          <w:marTop w:val="0"/>
          <w:marBottom w:val="0"/>
          <w:divBdr>
            <w:top w:val="none" w:sz="0" w:space="0" w:color="auto"/>
            <w:left w:val="none" w:sz="0" w:space="0" w:color="auto"/>
            <w:bottom w:val="none" w:sz="0" w:space="0" w:color="auto"/>
            <w:right w:val="none" w:sz="0" w:space="0" w:color="auto"/>
          </w:divBdr>
        </w:div>
        <w:div w:id="324403358">
          <w:marLeft w:val="0"/>
          <w:marRight w:val="0"/>
          <w:marTop w:val="0"/>
          <w:marBottom w:val="0"/>
          <w:divBdr>
            <w:top w:val="none" w:sz="0" w:space="0" w:color="auto"/>
            <w:left w:val="none" w:sz="0" w:space="0" w:color="auto"/>
            <w:bottom w:val="none" w:sz="0" w:space="0" w:color="auto"/>
            <w:right w:val="none" w:sz="0" w:space="0" w:color="auto"/>
          </w:divBdr>
        </w:div>
        <w:div w:id="636031417">
          <w:marLeft w:val="0"/>
          <w:marRight w:val="0"/>
          <w:marTop w:val="0"/>
          <w:marBottom w:val="0"/>
          <w:divBdr>
            <w:top w:val="none" w:sz="0" w:space="0" w:color="auto"/>
            <w:left w:val="none" w:sz="0" w:space="0" w:color="auto"/>
            <w:bottom w:val="none" w:sz="0" w:space="0" w:color="auto"/>
            <w:right w:val="none" w:sz="0" w:space="0" w:color="auto"/>
          </w:divBdr>
        </w:div>
      </w:divsChild>
    </w:div>
    <w:div w:id="1963339154">
      <w:bodyDiv w:val="1"/>
      <w:marLeft w:val="0"/>
      <w:marRight w:val="0"/>
      <w:marTop w:val="0"/>
      <w:marBottom w:val="0"/>
      <w:divBdr>
        <w:top w:val="none" w:sz="0" w:space="0" w:color="auto"/>
        <w:left w:val="none" w:sz="0" w:space="0" w:color="auto"/>
        <w:bottom w:val="none" w:sz="0" w:space="0" w:color="auto"/>
        <w:right w:val="none" w:sz="0" w:space="0" w:color="auto"/>
      </w:divBdr>
    </w:div>
    <w:div w:id="1973486013">
      <w:bodyDiv w:val="1"/>
      <w:marLeft w:val="0"/>
      <w:marRight w:val="0"/>
      <w:marTop w:val="0"/>
      <w:marBottom w:val="0"/>
      <w:divBdr>
        <w:top w:val="none" w:sz="0" w:space="0" w:color="auto"/>
        <w:left w:val="none" w:sz="0" w:space="0" w:color="auto"/>
        <w:bottom w:val="none" w:sz="0" w:space="0" w:color="auto"/>
        <w:right w:val="none" w:sz="0" w:space="0" w:color="auto"/>
      </w:divBdr>
    </w:div>
    <w:div w:id="1985773142">
      <w:bodyDiv w:val="1"/>
      <w:marLeft w:val="0"/>
      <w:marRight w:val="0"/>
      <w:marTop w:val="0"/>
      <w:marBottom w:val="0"/>
      <w:divBdr>
        <w:top w:val="none" w:sz="0" w:space="0" w:color="auto"/>
        <w:left w:val="none" w:sz="0" w:space="0" w:color="auto"/>
        <w:bottom w:val="none" w:sz="0" w:space="0" w:color="auto"/>
        <w:right w:val="none" w:sz="0" w:space="0" w:color="auto"/>
      </w:divBdr>
      <w:divsChild>
        <w:div w:id="2080906832">
          <w:marLeft w:val="0"/>
          <w:marRight w:val="0"/>
          <w:marTop w:val="0"/>
          <w:marBottom w:val="0"/>
          <w:divBdr>
            <w:top w:val="none" w:sz="0" w:space="0" w:color="auto"/>
            <w:left w:val="none" w:sz="0" w:space="0" w:color="auto"/>
            <w:bottom w:val="none" w:sz="0" w:space="0" w:color="auto"/>
            <w:right w:val="none" w:sz="0" w:space="0" w:color="auto"/>
          </w:divBdr>
        </w:div>
        <w:div w:id="19479591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8C2D9-5A49-4E8E-8FB8-6DFB19A7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morris</dc:creator>
  <cp:lastModifiedBy>James Hodgson</cp:lastModifiedBy>
  <cp:revision>6</cp:revision>
  <cp:lastPrinted>2023-07-13T19:51:00Z</cp:lastPrinted>
  <dcterms:created xsi:type="dcterms:W3CDTF">2025-01-04T16:23:00Z</dcterms:created>
  <dcterms:modified xsi:type="dcterms:W3CDTF">2025-01-23T14:15:00Z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827383119</vt:i4>
  </property>
</Properties>
</file>